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5D" w:rsidRDefault="0000396C" w:rsidP="00EB47E6">
      <w:pPr>
        <w:spacing w:line="360" w:lineRule="auto"/>
        <w:jc w:val="center"/>
        <w:rPr>
          <w:rFonts w:ascii="黑体" w:eastAsia="黑体" w:hAnsi="黑体" w:cs="黑体"/>
          <w:sz w:val="32"/>
          <w:szCs w:val="32"/>
        </w:rPr>
      </w:pPr>
      <w:r>
        <w:rPr>
          <w:rFonts w:ascii="黑体" w:eastAsia="黑体" w:hAnsi="黑体" w:cs="黑体" w:hint="eastAsia"/>
          <w:sz w:val="32"/>
          <w:szCs w:val="32"/>
        </w:rPr>
        <w:t>溧阳市第二实验学校</w:t>
      </w:r>
      <w:r>
        <w:rPr>
          <w:rFonts w:ascii="黑体" w:eastAsia="黑体" w:hAnsi="黑体" w:cs="黑体" w:hint="eastAsia"/>
          <w:sz w:val="32"/>
          <w:szCs w:val="32"/>
        </w:rPr>
        <w:t>202</w:t>
      </w:r>
      <w:r>
        <w:rPr>
          <w:rFonts w:ascii="黑体" w:eastAsia="黑体" w:hAnsi="黑体" w:cs="黑体"/>
          <w:sz w:val="32"/>
          <w:szCs w:val="32"/>
        </w:rPr>
        <w:t>2</w:t>
      </w:r>
      <w:r>
        <w:rPr>
          <w:rFonts w:ascii="黑体" w:eastAsia="黑体" w:hAnsi="黑体" w:cs="黑体" w:hint="eastAsia"/>
          <w:sz w:val="32"/>
          <w:szCs w:val="32"/>
        </w:rPr>
        <w:t>年小学语文学业质量调研</w:t>
      </w:r>
    </w:p>
    <w:p w:rsidR="00DB4E5D" w:rsidRDefault="0000396C">
      <w:pPr>
        <w:spacing w:line="360" w:lineRule="auto"/>
        <w:jc w:val="center"/>
        <w:rPr>
          <w:rFonts w:ascii="黑体" w:eastAsia="黑体" w:hAnsi="黑体" w:cs="黑体"/>
          <w:sz w:val="32"/>
          <w:szCs w:val="32"/>
        </w:rPr>
      </w:pPr>
      <w:r>
        <w:rPr>
          <w:rFonts w:ascii="黑体" w:eastAsia="黑体" w:hAnsi="黑体" w:cs="黑体" w:hint="eastAsia"/>
          <w:sz w:val="32"/>
          <w:szCs w:val="32"/>
        </w:rPr>
        <w:t>质</w:t>
      </w:r>
      <w:r>
        <w:rPr>
          <w:rFonts w:ascii="黑体" w:eastAsia="黑体" w:hAnsi="黑体" w:cs="黑体" w:hint="eastAsia"/>
          <w:sz w:val="32"/>
          <w:szCs w:val="32"/>
        </w:rPr>
        <w:t>量分析报告</w:t>
      </w:r>
    </w:p>
    <w:p w:rsidR="00DB4E5D" w:rsidRDefault="0000396C">
      <w:pPr>
        <w:spacing w:line="360" w:lineRule="auto"/>
        <w:rPr>
          <w:rFonts w:ascii="黑体" w:eastAsia="黑体" w:hAnsi="黑体" w:cs="黑体"/>
          <w:sz w:val="24"/>
        </w:rPr>
      </w:pPr>
      <w:r>
        <w:rPr>
          <w:rFonts w:ascii="黑体" w:eastAsia="黑体" w:hAnsi="黑体" w:cs="黑体" w:hint="eastAsia"/>
          <w:sz w:val="24"/>
        </w:rPr>
        <w:t>一、调研概况</w:t>
      </w:r>
    </w:p>
    <w:p w:rsidR="00DB4E5D" w:rsidRDefault="0000396C">
      <w:pPr>
        <w:spacing w:line="36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b/>
          <w:color w:val="000000"/>
          <w:kern w:val="0"/>
          <w:sz w:val="24"/>
        </w:rPr>
        <w:t>调研样本</w:t>
      </w:r>
    </w:p>
    <w:tbl>
      <w:tblPr>
        <w:tblStyle w:val="a5"/>
        <w:tblW w:w="9180" w:type="dxa"/>
        <w:tblLayout w:type="fixed"/>
        <w:tblLook w:val="04A0"/>
      </w:tblPr>
      <w:tblGrid>
        <w:gridCol w:w="675"/>
        <w:gridCol w:w="851"/>
        <w:gridCol w:w="850"/>
        <w:gridCol w:w="851"/>
        <w:gridCol w:w="850"/>
        <w:gridCol w:w="851"/>
        <w:gridCol w:w="850"/>
        <w:gridCol w:w="851"/>
        <w:gridCol w:w="850"/>
        <w:gridCol w:w="851"/>
        <w:gridCol w:w="850"/>
      </w:tblGrid>
      <w:tr w:rsidR="00DB4E5D">
        <w:tc>
          <w:tcPr>
            <w:tcW w:w="675"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学校</w:t>
            </w:r>
          </w:p>
        </w:tc>
        <w:tc>
          <w:tcPr>
            <w:tcW w:w="8505" w:type="dxa"/>
            <w:gridSpan w:val="10"/>
            <w:shd w:val="clear" w:color="auto" w:fill="auto"/>
          </w:tcPr>
          <w:p w:rsidR="00DB4E5D" w:rsidRDefault="0000396C">
            <w:pPr>
              <w:widowControl/>
              <w:jc w:val="left"/>
            </w:pPr>
            <w:r>
              <w:rPr>
                <w:rFonts w:hint="eastAsia"/>
              </w:rPr>
              <w:t>第二实验小学</w:t>
            </w:r>
          </w:p>
        </w:tc>
      </w:tr>
      <w:tr w:rsidR="00DB4E5D">
        <w:tc>
          <w:tcPr>
            <w:tcW w:w="675"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班级</w:t>
            </w:r>
          </w:p>
        </w:tc>
        <w:tc>
          <w:tcPr>
            <w:tcW w:w="851"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四</w:t>
            </w:r>
            <w:r>
              <w:rPr>
                <w:rFonts w:ascii="宋体" w:eastAsia="宋体" w:hAnsi="宋体" w:cs="宋体" w:hint="eastAsia"/>
                <w:color w:val="000000"/>
                <w:kern w:val="0"/>
                <w:szCs w:val="21"/>
              </w:rPr>
              <w:t>1</w:t>
            </w:r>
          </w:p>
        </w:tc>
        <w:tc>
          <w:tcPr>
            <w:tcW w:w="850"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四</w:t>
            </w:r>
            <w:r>
              <w:rPr>
                <w:rFonts w:ascii="宋体" w:eastAsia="宋体" w:hAnsi="宋体" w:cs="宋体" w:hint="eastAsia"/>
                <w:color w:val="000000"/>
                <w:kern w:val="0"/>
                <w:szCs w:val="21"/>
              </w:rPr>
              <w:t>2</w:t>
            </w:r>
          </w:p>
        </w:tc>
        <w:tc>
          <w:tcPr>
            <w:tcW w:w="851"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四</w:t>
            </w:r>
            <w:r>
              <w:rPr>
                <w:rFonts w:ascii="宋体" w:eastAsia="宋体" w:hAnsi="宋体" w:cs="宋体" w:hint="eastAsia"/>
                <w:color w:val="000000"/>
                <w:kern w:val="0"/>
                <w:szCs w:val="21"/>
              </w:rPr>
              <w:t>3</w:t>
            </w:r>
          </w:p>
        </w:tc>
        <w:tc>
          <w:tcPr>
            <w:tcW w:w="850"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四</w:t>
            </w:r>
            <w:r>
              <w:rPr>
                <w:rFonts w:ascii="宋体" w:eastAsia="宋体" w:hAnsi="宋体" w:cs="宋体" w:hint="eastAsia"/>
                <w:color w:val="000000"/>
                <w:kern w:val="0"/>
                <w:szCs w:val="21"/>
              </w:rPr>
              <w:t>4</w:t>
            </w:r>
          </w:p>
        </w:tc>
        <w:tc>
          <w:tcPr>
            <w:tcW w:w="851"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四</w:t>
            </w:r>
            <w:r>
              <w:rPr>
                <w:rFonts w:ascii="宋体" w:eastAsia="宋体" w:hAnsi="宋体" w:cs="宋体" w:hint="eastAsia"/>
                <w:color w:val="000000"/>
                <w:kern w:val="0"/>
                <w:szCs w:val="21"/>
              </w:rPr>
              <w:t>5</w:t>
            </w:r>
          </w:p>
        </w:tc>
        <w:tc>
          <w:tcPr>
            <w:tcW w:w="850"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四</w:t>
            </w:r>
            <w:r>
              <w:rPr>
                <w:rFonts w:ascii="宋体" w:eastAsia="宋体" w:hAnsi="宋体" w:cs="宋体" w:hint="eastAsia"/>
                <w:color w:val="000000"/>
                <w:kern w:val="0"/>
                <w:szCs w:val="21"/>
              </w:rPr>
              <w:t>6</w:t>
            </w:r>
          </w:p>
        </w:tc>
        <w:tc>
          <w:tcPr>
            <w:tcW w:w="851"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四</w:t>
            </w:r>
            <w:r>
              <w:rPr>
                <w:rFonts w:ascii="宋体" w:eastAsia="宋体" w:hAnsi="宋体" w:cs="宋体" w:hint="eastAsia"/>
                <w:color w:val="000000"/>
                <w:kern w:val="0"/>
                <w:szCs w:val="21"/>
              </w:rPr>
              <w:t>7</w:t>
            </w:r>
          </w:p>
        </w:tc>
        <w:tc>
          <w:tcPr>
            <w:tcW w:w="850"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四</w:t>
            </w:r>
            <w:r>
              <w:rPr>
                <w:rFonts w:ascii="宋体" w:eastAsia="宋体" w:hAnsi="宋体" w:cs="宋体" w:hint="eastAsia"/>
                <w:color w:val="000000"/>
                <w:kern w:val="0"/>
                <w:szCs w:val="21"/>
              </w:rPr>
              <w:t>8</w:t>
            </w:r>
          </w:p>
        </w:tc>
        <w:tc>
          <w:tcPr>
            <w:tcW w:w="851"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四</w:t>
            </w:r>
            <w:r>
              <w:rPr>
                <w:rFonts w:ascii="宋体" w:eastAsia="宋体" w:hAnsi="宋体" w:cs="宋体" w:hint="eastAsia"/>
                <w:color w:val="000000"/>
                <w:kern w:val="0"/>
                <w:szCs w:val="21"/>
              </w:rPr>
              <w:t>9</w:t>
            </w:r>
          </w:p>
        </w:tc>
        <w:tc>
          <w:tcPr>
            <w:tcW w:w="850"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四</w:t>
            </w:r>
            <w:r>
              <w:rPr>
                <w:rFonts w:ascii="宋体" w:eastAsia="宋体" w:hAnsi="宋体" w:cs="宋体" w:hint="eastAsia"/>
                <w:color w:val="000000"/>
                <w:kern w:val="0"/>
                <w:szCs w:val="21"/>
              </w:rPr>
              <w:t>10</w:t>
            </w:r>
          </w:p>
        </w:tc>
      </w:tr>
      <w:tr w:rsidR="00DB4E5D">
        <w:tc>
          <w:tcPr>
            <w:tcW w:w="675"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人数</w:t>
            </w:r>
          </w:p>
        </w:tc>
        <w:tc>
          <w:tcPr>
            <w:tcW w:w="851"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7</w:t>
            </w:r>
          </w:p>
        </w:tc>
        <w:tc>
          <w:tcPr>
            <w:tcW w:w="850"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6</w:t>
            </w:r>
          </w:p>
        </w:tc>
        <w:tc>
          <w:tcPr>
            <w:tcW w:w="851"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6</w:t>
            </w:r>
          </w:p>
        </w:tc>
        <w:tc>
          <w:tcPr>
            <w:tcW w:w="850"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7</w:t>
            </w:r>
          </w:p>
        </w:tc>
        <w:tc>
          <w:tcPr>
            <w:tcW w:w="851"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8</w:t>
            </w:r>
          </w:p>
        </w:tc>
        <w:tc>
          <w:tcPr>
            <w:tcW w:w="850"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7</w:t>
            </w:r>
          </w:p>
        </w:tc>
        <w:tc>
          <w:tcPr>
            <w:tcW w:w="851"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6</w:t>
            </w:r>
          </w:p>
        </w:tc>
        <w:tc>
          <w:tcPr>
            <w:tcW w:w="850"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8</w:t>
            </w:r>
          </w:p>
        </w:tc>
        <w:tc>
          <w:tcPr>
            <w:tcW w:w="851"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7</w:t>
            </w:r>
          </w:p>
        </w:tc>
        <w:tc>
          <w:tcPr>
            <w:tcW w:w="850" w:type="dxa"/>
          </w:tcPr>
          <w:p w:rsidR="00DB4E5D" w:rsidRDefault="0000396C">
            <w:pPr>
              <w:autoSpaceDE w:val="0"/>
              <w:autoSpaceDN w:val="0"/>
              <w:adjustRightInd w:val="0"/>
              <w:spacing w:line="300" w:lineRule="auto"/>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7</w:t>
            </w:r>
          </w:p>
        </w:tc>
      </w:tr>
      <w:tr w:rsidR="00DB4E5D">
        <w:tc>
          <w:tcPr>
            <w:tcW w:w="675" w:type="dxa"/>
            <w:vAlign w:val="center"/>
          </w:tcPr>
          <w:p w:rsidR="00DB4E5D" w:rsidRDefault="0000396C">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任教</w:t>
            </w:r>
          </w:p>
          <w:p w:rsidR="00DB4E5D" w:rsidRDefault="0000396C">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教师</w:t>
            </w:r>
          </w:p>
        </w:tc>
        <w:tc>
          <w:tcPr>
            <w:tcW w:w="851" w:type="dxa"/>
          </w:tcPr>
          <w:p w:rsidR="00DB4E5D" w:rsidRDefault="0000396C">
            <w:pPr>
              <w:autoSpaceDE w:val="0"/>
              <w:autoSpaceDN w:val="0"/>
              <w:adjustRightInd w:val="0"/>
              <w:rPr>
                <w:rFonts w:ascii="宋体" w:eastAsia="宋体" w:hAnsi="宋体" w:cs="宋体"/>
                <w:color w:val="000000"/>
                <w:kern w:val="0"/>
                <w:szCs w:val="21"/>
              </w:rPr>
            </w:pPr>
            <w:r>
              <w:rPr>
                <w:rFonts w:ascii="宋体" w:eastAsia="宋体" w:hAnsi="宋体" w:cs="宋体" w:hint="eastAsia"/>
                <w:color w:val="000000"/>
                <w:kern w:val="0"/>
                <w:szCs w:val="21"/>
              </w:rPr>
              <w:t>周国春</w:t>
            </w:r>
          </w:p>
        </w:tc>
        <w:tc>
          <w:tcPr>
            <w:tcW w:w="850" w:type="dxa"/>
          </w:tcPr>
          <w:p w:rsidR="00DB4E5D" w:rsidRDefault="0000396C">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徐春香</w:t>
            </w:r>
          </w:p>
        </w:tc>
        <w:tc>
          <w:tcPr>
            <w:tcW w:w="851" w:type="dxa"/>
          </w:tcPr>
          <w:p w:rsidR="00DB4E5D" w:rsidRDefault="0000396C">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陈璐</w:t>
            </w:r>
          </w:p>
        </w:tc>
        <w:tc>
          <w:tcPr>
            <w:tcW w:w="850" w:type="dxa"/>
          </w:tcPr>
          <w:p w:rsidR="00DB4E5D" w:rsidRDefault="0000396C">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杨逸迪</w:t>
            </w:r>
          </w:p>
        </w:tc>
        <w:tc>
          <w:tcPr>
            <w:tcW w:w="851" w:type="dxa"/>
          </w:tcPr>
          <w:p w:rsidR="00DB4E5D" w:rsidRDefault="0000396C">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潘瑜</w:t>
            </w:r>
          </w:p>
        </w:tc>
        <w:tc>
          <w:tcPr>
            <w:tcW w:w="850" w:type="dxa"/>
          </w:tcPr>
          <w:p w:rsidR="00DB4E5D" w:rsidRDefault="0000396C">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姚云</w:t>
            </w:r>
          </w:p>
        </w:tc>
        <w:tc>
          <w:tcPr>
            <w:tcW w:w="851" w:type="dxa"/>
          </w:tcPr>
          <w:p w:rsidR="00DB4E5D" w:rsidRDefault="0000396C">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吕小萍</w:t>
            </w:r>
          </w:p>
        </w:tc>
        <w:tc>
          <w:tcPr>
            <w:tcW w:w="850" w:type="dxa"/>
          </w:tcPr>
          <w:p w:rsidR="00DB4E5D" w:rsidRDefault="0000396C">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万梦洁</w:t>
            </w:r>
          </w:p>
        </w:tc>
        <w:tc>
          <w:tcPr>
            <w:tcW w:w="851" w:type="dxa"/>
          </w:tcPr>
          <w:p w:rsidR="00DB4E5D" w:rsidRDefault="0000396C">
            <w:pPr>
              <w:autoSpaceDE w:val="0"/>
              <w:autoSpaceDN w:val="0"/>
              <w:adjustRightInd w:val="0"/>
              <w:jc w:val="center"/>
              <w:rPr>
                <w:rFonts w:ascii="宋体" w:eastAsia="宋体" w:hAnsi="宋体" w:cs="宋体"/>
                <w:color w:val="000000"/>
                <w:kern w:val="0"/>
                <w:szCs w:val="21"/>
              </w:rPr>
            </w:pPr>
            <w:r>
              <w:rPr>
                <w:rFonts w:ascii="宋体" w:eastAsia="宋体" w:hAnsi="宋体" w:cs="宋体" w:hint="eastAsia"/>
                <w:color w:val="000000"/>
                <w:kern w:val="0"/>
                <w:szCs w:val="21"/>
              </w:rPr>
              <w:t>葛法新</w:t>
            </w:r>
          </w:p>
        </w:tc>
        <w:tc>
          <w:tcPr>
            <w:tcW w:w="850" w:type="dxa"/>
          </w:tcPr>
          <w:p w:rsidR="00DB4E5D" w:rsidRDefault="0000396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张晓</w:t>
            </w:r>
          </w:p>
        </w:tc>
      </w:tr>
    </w:tbl>
    <w:p w:rsidR="00DB4E5D" w:rsidRDefault="0000396C">
      <w:pPr>
        <w:spacing w:line="360" w:lineRule="auto"/>
        <w:ind w:firstLine="480"/>
        <w:rPr>
          <w:rFonts w:ascii="黑体" w:eastAsia="黑体" w:hAnsi="黑体" w:cs="黑体"/>
          <w:sz w:val="24"/>
        </w:rPr>
      </w:pPr>
      <w:r>
        <w:rPr>
          <w:rFonts w:ascii="黑体" w:eastAsia="黑体" w:hAnsi="黑体" w:cs="黑体" w:hint="eastAsia"/>
          <w:sz w:val="24"/>
        </w:rPr>
        <w:t>2.</w:t>
      </w:r>
      <w:r>
        <w:rPr>
          <w:rFonts w:ascii="黑体" w:eastAsia="黑体" w:hAnsi="黑体" w:cs="黑体" w:hint="eastAsia"/>
          <w:sz w:val="24"/>
        </w:rPr>
        <w:t>调研内容</w:t>
      </w:r>
    </w:p>
    <w:p w:rsidR="00DB4E5D" w:rsidRDefault="0000396C">
      <w:pPr>
        <w:spacing w:line="360" w:lineRule="auto"/>
        <w:ind w:firstLine="480"/>
        <w:rPr>
          <w:rFonts w:ascii="宋体"/>
          <w:b/>
          <w:sz w:val="24"/>
        </w:rPr>
      </w:pPr>
      <w:r>
        <w:rPr>
          <w:rFonts w:ascii="宋体" w:hint="eastAsia"/>
          <w:b/>
          <w:sz w:val="24"/>
        </w:rPr>
        <w:t>四</w:t>
      </w:r>
      <w:r>
        <w:rPr>
          <w:rFonts w:ascii="宋体" w:hint="eastAsia"/>
          <w:b/>
          <w:sz w:val="24"/>
        </w:rPr>
        <w:t>年级语文</w:t>
      </w:r>
    </w:p>
    <w:p w:rsidR="00DB4E5D" w:rsidRDefault="0000396C">
      <w:pPr>
        <w:spacing w:line="360" w:lineRule="auto"/>
        <w:ind w:firstLine="480"/>
        <w:rPr>
          <w:rFonts w:ascii="宋体"/>
          <w:b/>
          <w:sz w:val="24"/>
        </w:rPr>
      </w:pPr>
      <w:r>
        <w:rPr>
          <w:rFonts w:ascii="宋体" w:hint="eastAsia"/>
          <w:b/>
          <w:sz w:val="24"/>
        </w:rPr>
        <w:t>3.</w:t>
      </w:r>
      <w:r>
        <w:rPr>
          <w:rFonts w:ascii="宋体" w:hint="eastAsia"/>
          <w:b/>
          <w:sz w:val="24"/>
        </w:rPr>
        <w:t>调研学校总体情况</w:t>
      </w:r>
    </w:p>
    <w:p w:rsidR="00DB4E5D" w:rsidRDefault="0000396C">
      <w:pPr>
        <w:spacing w:line="360" w:lineRule="auto"/>
        <w:ind w:firstLine="480"/>
        <w:rPr>
          <w:rFonts w:asciiTheme="minorEastAsia" w:hAnsiTheme="minorEastAsia"/>
          <w:sz w:val="24"/>
        </w:rPr>
      </w:pPr>
      <w:r>
        <w:rPr>
          <w:rFonts w:ascii="宋体" w:hint="eastAsia"/>
          <w:sz w:val="24"/>
        </w:rPr>
        <w:t>这次小学</w:t>
      </w:r>
      <w:r>
        <w:rPr>
          <w:rFonts w:ascii="宋体" w:hint="eastAsia"/>
          <w:sz w:val="24"/>
        </w:rPr>
        <w:t>四</w:t>
      </w:r>
      <w:r>
        <w:rPr>
          <w:rFonts w:ascii="宋体" w:hint="eastAsia"/>
          <w:sz w:val="24"/>
        </w:rPr>
        <w:t>年级语文学业质量调研，总分是</w:t>
      </w:r>
      <w:r>
        <w:rPr>
          <w:rFonts w:ascii="宋体" w:hint="eastAsia"/>
          <w:sz w:val="24"/>
        </w:rPr>
        <w:t>7</w:t>
      </w:r>
      <w:r>
        <w:rPr>
          <w:rFonts w:ascii="宋体" w:hint="eastAsia"/>
          <w:sz w:val="24"/>
        </w:rPr>
        <w:t>0</w:t>
      </w:r>
      <w:r>
        <w:rPr>
          <w:rFonts w:ascii="宋体" w:hint="eastAsia"/>
          <w:sz w:val="24"/>
        </w:rPr>
        <w:t>分，其中有</w:t>
      </w:r>
      <w:r>
        <w:rPr>
          <w:rFonts w:ascii="宋体" w:hint="eastAsia"/>
          <w:sz w:val="24"/>
        </w:rPr>
        <w:t>20</w:t>
      </w:r>
      <w:r>
        <w:rPr>
          <w:rFonts w:ascii="宋体" w:hint="eastAsia"/>
          <w:sz w:val="24"/>
        </w:rPr>
        <w:t>道选择题，每道</w:t>
      </w:r>
      <w:r>
        <w:rPr>
          <w:rFonts w:ascii="宋体" w:hint="eastAsia"/>
          <w:sz w:val="24"/>
        </w:rPr>
        <w:t>2</w:t>
      </w:r>
      <w:r>
        <w:rPr>
          <w:rFonts w:ascii="宋体" w:hint="eastAsia"/>
          <w:sz w:val="24"/>
        </w:rPr>
        <w:t>分，合计</w:t>
      </w:r>
      <w:r>
        <w:rPr>
          <w:rFonts w:ascii="宋体" w:hint="eastAsia"/>
          <w:sz w:val="24"/>
        </w:rPr>
        <w:t>40</w:t>
      </w:r>
      <w:r>
        <w:rPr>
          <w:rFonts w:ascii="宋体" w:hint="eastAsia"/>
          <w:sz w:val="24"/>
        </w:rPr>
        <w:t>分，习作与表达部分</w:t>
      </w:r>
      <w:r>
        <w:rPr>
          <w:rFonts w:ascii="宋体" w:hint="eastAsia"/>
          <w:sz w:val="24"/>
        </w:rPr>
        <w:t>3</w:t>
      </w:r>
      <w:r>
        <w:rPr>
          <w:rFonts w:ascii="宋体" w:hint="eastAsia"/>
          <w:sz w:val="24"/>
        </w:rPr>
        <w:t>0</w:t>
      </w:r>
      <w:r>
        <w:rPr>
          <w:rFonts w:ascii="宋体" w:hint="eastAsia"/>
          <w:sz w:val="24"/>
        </w:rPr>
        <w:t>分。我校共</w:t>
      </w:r>
      <w:r>
        <w:rPr>
          <w:rFonts w:ascii="宋体" w:hint="eastAsia"/>
          <w:sz w:val="24"/>
        </w:rPr>
        <w:t>4</w:t>
      </w:r>
      <w:r>
        <w:rPr>
          <w:rFonts w:ascii="宋体" w:hint="eastAsia"/>
          <w:sz w:val="24"/>
        </w:rPr>
        <w:t>70</w:t>
      </w:r>
      <w:r>
        <w:rPr>
          <w:rFonts w:ascii="宋体" w:hint="eastAsia"/>
          <w:sz w:val="24"/>
        </w:rPr>
        <w:t>名学生参加测试，平均分是</w:t>
      </w:r>
      <w:r>
        <w:rPr>
          <w:rFonts w:ascii="宋体" w:hint="eastAsia"/>
          <w:sz w:val="24"/>
        </w:rPr>
        <w:t>53</w:t>
      </w:r>
      <w:r>
        <w:rPr>
          <w:rFonts w:ascii="宋体" w:hint="eastAsia"/>
          <w:sz w:val="24"/>
        </w:rPr>
        <w:t>.</w:t>
      </w:r>
      <w:r>
        <w:rPr>
          <w:rFonts w:ascii="宋体" w:hint="eastAsia"/>
          <w:sz w:val="24"/>
        </w:rPr>
        <w:t>8</w:t>
      </w:r>
      <w:r>
        <w:rPr>
          <w:rFonts w:ascii="宋体" w:hint="eastAsia"/>
          <w:sz w:val="24"/>
        </w:rPr>
        <w:t>，二十道选择题中，第一道平均分是</w:t>
      </w:r>
      <w:r>
        <w:rPr>
          <w:rFonts w:ascii="宋体" w:hint="eastAsia"/>
          <w:sz w:val="24"/>
        </w:rPr>
        <w:t>1.</w:t>
      </w:r>
      <w:r>
        <w:rPr>
          <w:rFonts w:ascii="宋体" w:hint="eastAsia"/>
          <w:sz w:val="24"/>
        </w:rPr>
        <w:t>75</w:t>
      </w:r>
      <w:r>
        <w:rPr>
          <w:rFonts w:ascii="宋体" w:hint="eastAsia"/>
          <w:sz w:val="24"/>
        </w:rPr>
        <w:t>，得分率是</w:t>
      </w:r>
      <w:r>
        <w:rPr>
          <w:rFonts w:ascii="宋体" w:hint="eastAsia"/>
          <w:sz w:val="24"/>
        </w:rPr>
        <w:t>87</w:t>
      </w:r>
      <w:r>
        <w:rPr>
          <w:rFonts w:ascii="宋体" w:hint="eastAsia"/>
          <w:sz w:val="24"/>
        </w:rPr>
        <w:t>.</w:t>
      </w:r>
      <w:r>
        <w:rPr>
          <w:rFonts w:ascii="宋体" w:hint="eastAsia"/>
          <w:sz w:val="24"/>
        </w:rPr>
        <w:t>7</w:t>
      </w:r>
      <w:r>
        <w:rPr>
          <w:rFonts w:asciiTheme="minorEastAsia" w:hAnsiTheme="minorEastAsia" w:hint="eastAsia"/>
          <w:sz w:val="24"/>
        </w:rPr>
        <w:t>℅，第二道平均分</w:t>
      </w:r>
      <w:r>
        <w:rPr>
          <w:rFonts w:asciiTheme="minorEastAsia" w:hAnsiTheme="minorEastAsia" w:hint="eastAsia"/>
          <w:sz w:val="24"/>
        </w:rPr>
        <w:t>1.</w:t>
      </w:r>
      <w:r>
        <w:rPr>
          <w:rFonts w:asciiTheme="minorEastAsia" w:hAnsiTheme="minorEastAsia" w:hint="eastAsia"/>
          <w:sz w:val="24"/>
        </w:rPr>
        <w:t>48</w:t>
      </w:r>
      <w:r>
        <w:rPr>
          <w:rFonts w:asciiTheme="minorEastAsia" w:hAnsiTheme="minorEastAsia" w:hint="eastAsia"/>
          <w:sz w:val="24"/>
        </w:rPr>
        <w:t>，得分率是</w:t>
      </w:r>
      <w:r>
        <w:rPr>
          <w:rFonts w:asciiTheme="minorEastAsia" w:hAnsiTheme="minorEastAsia" w:hint="eastAsia"/>
          <w:sz w:val="24"/>
        </w:rPr>
        <w:t>74</w:t>
      </w:r>
      <w:r>
        <w:rPr>
          <w:rFonts w:asciiTheme="minorEastAsia" w:hAnsiTheme="minorEastAsia" w:hint="eastAsia"/>
          <w:sz w:val="24"/>
        </w:rPr>
        <w:t>℅，第三道平均分</w:t>
      </w:r>
      <w:r>
        <w:rPr>
          <w:rFonts w:asciiTheme="minorEastAsia" w:hAnsiTheme="minorEastAsia" w:hint="eastAsia"/>
          <w:sz w:val="24"/>
        </w:rPr>
        <w:t>1.</w:t>
      </w:r>
      <w:r>
        <w:rPr>
          <w:rFonts w:asciiTheme="minorEastAsia" w:hAnsiTheme="minorEastAsia" w:hint="eastAsia"/>
          <w:sz w:val="24"/>
        </w:rPr>
        <w:t>79</w:t>
      </w:r>
      <w:r>
        <w:rPr>
          <w:rFonts w:asciiTheme="minorEastAsia" w:hAnsiTheme="minorEastAsia" w:hint="eastAsia"/>
          <w:sz w:val="24"/>
        </w:rPr>
        <w:t>，得分率是</w:t>
      </w:r>
      <w:r>
        <w:rPr>
          <w:rFonts w:asciiTheme="minorEastAsia" w:hAnsiTheme="minorEastAsia" w:hint="eastAsia"/>
          <w:sz w:val="24"/>
        </w:rPr>
        <w:t>89.4</w:t>
      </w:r>
      <w:r>
        <w:rPr>
          <w:rFonts w:asciiTheme="minorEastAsia" w:hAnsiTheme="minorEastAsia" w:hint="eastAsia"/>
          <w:sz w:val="24"/>
        </w:rPr>
        <w:t>℅，第四道平均分</w:t>
      </w:r>
      <w:r>
        <w:rPr>
          <w:rFonts w:asciiTheme="minorEastAsia" w:hAnsiTheme="minorEastAsia" w:hint="eastAsia"/>
          <w:sz w:val="24"/>
        </w:rPr>
        <w:t>1.</w:t>
      </w:r>
      <w:r>
        <w:rPr>
          <w:rFonts w:asciiTheme="minorEastAsia" w:hAnsiTheme="minorEastAsia" w:hint="eastAsia"/>
          <w:sz w:val="24"/>
        </w:rPr>
        <w:t>91</w:t>
      </w:r>
      <w:r>
        <w:rPr>
          <w:rFonts w:asciiTheme="minorEastAsia" w:hAnsiTheme="minorEastAsia" w:hint="eastAsia"/>
          <w:sz w:val="24"/>
        </w:rPr>
        <w:t>，得分率是</w:t>
      </w:r>
      <w:r>
        <w:rPr>
          <w:rFonts w:asciiTheme="minorEastAsia" w:hAnsiTheme="minorEastAsia" w:hint="eastAsia"/>
          <w:sz w:val="24"/>
        </w:rPr>
        <w:t>95</w:t>
      </w:r>
      <w:r>
        <w:rPr>
          <w:rFonts w:asciiTheme="minorEastAsia" w:hAnsiTheme="minorEastAsia" w:hint="eastAsia"/>
          <w:sz w:val="24"/>
        </w:rPr>
        <w:t>.7</w:t>
      </w:r>
      <w:r>
        <w:rPr>
          <w:rFonts w:asciiTheme="minorEastAsia" w:hAnsiTheme="minorEastAsia" w:hint="eastAsia"/>
          <w:sz w:val="24"/>
        </w:rPr>
        <w:t>℅，第五道平均分</w:t>
      </w:r>
      <w:r>
        <w:rPr>
          <w:rFonts w:asciiTheme="minorEastAsia" w:hAnsiTheme="minorEastAsia" w:hint="eastAsia"/>
          <w:sz w:val="24"/>
        </w:rPr>
        <w:t>1.8</w:t>
      </w:r>
      <w:r>
        <w:rPr>
          <w:rFonts w:asciiTheme="minorEastAsia" w:hAnsiTheme="minorEastAsia" w:hint="eastAsia"/>
          <w:sz w:val="24"/>
        </w:rPr>
        <w:t>6</w:t>
      </w:r>
      <w:r>
        <w:rPr>
          <w:rFonts w:asciiTheme="minorEastAsia" w:hAnsiTheme="minorEastAsia" w:hint="eastAsia"/>
          <w:sz w:val="24"/>
        </w:rPr>
        <w:t>，得分率是</w:t>
      </w:r>
      <w:r>
        <w:rPr>
          <w:rFonts w:asciiTheme="minorEastAsia" w:hAnsiTheme="minorEastAsia" w:hint="eastAsia"/>
          <w:sz w:val="24"/>
        </w:rPr>
        <w:t>9</w:t>
      </w:r>
      <w:r>
        <w:rPr>
          <w:rFonts w:asciiTheme="minorEastAsia" w:hAnsiTheme="minorEastAsia" w:hint="eastAsia"/>
          <w:sz w:val="24"/>
        </w:rPr>
        <w:t>3</w:t>
      </w: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℅，第六道平均分</w:t>
      </w:r>
      <w:r>
        <w:rPr>
          <w:rFonts w:asciiTheme="minorEastAsia" w:hAnsiTheme="minorEastAsia" w:hint="eastAsia"/>
          <w:sz w:val="24"/>
        </w:rPr>
        <w:t>1.</w:t>
      </w:r>
      <w:r>
        <w:rPr>
          <w:rFonts w:asciiTheme="minorEastAsia" w:hAnsiTheme="minorEastAsia" w:hint="eastAsia"/>
          <w:sz w:val="24"/>
        </w:rPr>
        <w:t>82</w:t>
      </w:r>
      <w:r>
        <w:rPr>
          <w:rFonts w:asciiTheme="minorEastAsia" w:hAnsiTheme="minorEastAsia" w:hint="eastAsia"/>
          <w:sz w:val="24"/>
        </w:rPr>
        <w:t>，得分率是</w:t>
      </w:r>
      <w:r>
        <w:rPr>
          <w:rFonts w:asciiTheme="minorEastAsia" w:hAnsiTheme="minorEastAsia" w:hint="eastAsia"/>
          <w:sz w:val="24"/>
        </w:rPr>
        <w:t>91</w:t>
      </w: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℅，第七道平均分</w:t>
      </w:r>
      <w:r>
        <w:rPr>
          <w:rFonts w:asciiTheme="minorEastAsia" w:hAnsiTheme="minorEastAsia" w:hint="eastAsia"/>
          <w:sz w:val="24"/>
        </w:rPr>
        <w:t>0.</w:t>
      </w:r>
      <w:r>
        <w:rPr>
          <w:rFonts w:asciiTheme="minorEastAsia" w:hAnsiTheme="minorEastAsia" w:hint="eastAsia"/>
          <w:sz w:val="24"/>
        </w:rPr>
        <w:t>83</w:t>
      </w:r>
      <w:r>
        <w:rPr>
          <w:rFonts w:asciiTheme="minorEastAsia" w:hAnsiTheme="minorEastAsia" w:hint="eastAsia"/>
          <w:sz w:val="24"/>
        </w:rPr>
        <w:t>，得分率是</w:t>
      </w:r>
      <w:r>
        <w:rPr>
          <w:rFonts w:asciiTheme="minorEastAsia" w:hAnsiTheme="minorEastAsia" w:hint="eastAsia"/>
          <w:sz w:val="24"/>
        </w:rPr>
        <w:t>41</w:t>
      </w:r>
      <w:r>
        <w:rPr>
          <w:rFonts w:asciiTheme="minorEastAsia" w:hAnsiTheme="minorEastAsia" w:hint="eastAsia"/>
          <w:sz w:val="24"/>
        </w:rPr>
        <w:t>.</w:t>
      </w:r>
      <w:r>
        <w:rPr>
          <w:rFonts w:asciiTheme="minorEastAsia" w:hAnsiTheme="minorEastAsia" w:hint="eastAsia"/>
          <w:sz w:val="24"/>
        </w:rPr>
        <w:t>7</w:t>
      </w:r>
      <w:r>
        <w:rPr>
          <w:rFonts w:asciiTheme="minorEastAsia" w:hAnsiTheme="minorEastAsia" w:hint="eastAsia"/>
          <w:sz w:val="24"/>
        </w:rPr>
        <w:t>℅，第八道平均分</w:t>
      </w:r>
      <w:r>
        <w:rPr>
          <w:rFonts w:asciiTheme="minorEastAsia" w:hAnsiTheme="minorEastAsia" w:hint="eastAsia"/>
          <w:sz w:val="24"/>
        </w:rPr>
        <w:t>1.</w:t>
      </w:r>
      <w:r>
        <w:rPr>
          <w:rFonts w:asciiTheme="minorEastAsia" w:hAnsiTheme="minorEastAsia" w:hint="eastAsia"/>
          <w:sz w:val="24"/>
        </w:rPr>
        <w:t>81</w:t>
      </w:r>
      <w:r>
        <w:rPr>
          <w:rFonts w:asciiTheme="minorEastAsia" w:hAnsiTheme="minorEastAsia" w:hint="eastAsia"/>
          <w:sz w:val="24"/>
        </w:rPr>
        <w:t>，得分率是</w:t>
      </w:r>
      <w:r>
        <w:rPr>
          <w:rFonts w:asciiTheme="minorEastAsia" w:hAnsiTheme="minorEastAsia" w:hint="eastAsia"/>
          <w:sz w:val="24"/>
        </w:rPr>
        <w:t>9</w:t>
      </w:r>
      <w:r>
        <w:rPr>
          <w:rFonts w:asciiTheme="minorEastAsia" w:hAnsiTheme="minorEastAsia" w:hint="eastAsia"/>
          <w:sz w:val="24"/>
        </w:rPr>
        <w:t>0</w:t>
      </w: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℅，第九道平均分</w:t>
      </w:r>
      <w:r>
        <w:rPr>
          <w:rFonts w:asciiTheme="minorEastAsia" w:hAnsiTheme="minorEastAsia" w:hint="eastAsia"/>
          <w:sz w:val="24"/>
        </w:rPr>
        <w:t>1.</w:t>
      </w:r>
      <w:r>
        <w:rPr>
          <w:rFonts w:asciiTheme="minorEastAsia" w:hAnsiTheme="minorEastAsia" w:hint="eastAsia"/>
          <w:sz w:val="24"/>
        </w:rPr>
        <w:t>26</w:t>
      </w:r>
      <w:r>
        <w:rPr>
          <w:rFonts w:asciiTheme="minorEastAsia" w:hAnsiTheme="minorEastAsia" w:hint="eastAsia"/>
          <w:sz w:val="24"/>
        </w:rPr>
        <w:t>，得分率是</w:t>
      </w:r>
      <w:r>
        <w:rPr>
          <w:rFonts w:asciiTheme="minorEastAsia" w:hAnsiTheme="minorEastAsia" w:hint="eastAsia"/>
          <w:sz w:val="24"/>
        </w:rPr>
        <w:t>6</w:t>
      </w:r>
      <w:r>
        <w:rPr>
          <w:rFonts w:asciiTheme="minorEastAsia" w:hAnsiTheme="minorEastAsia" w:hint="eastAsia"/>
          <w:sz w:val="24"/>
        </w:rPr>
        <w:t>3</w:t>
      </w:r>
      <w:r>
        <w:rPr>
          <w:rFonts w:asciiTheme="minorEastAsia" w:hAnsiTheme="minorEastAsia" w:hint="eastAsia"/>
          <w:sz w:val="24"/>
        </w:rPr>
        <w:t>℅，第十道平均分</w:t>
      </w:r>
      <w:r>
        <w:rPr>
          <w:rFonts w:asciiTheme="minorEastAsia" w:hAnsiTheme="minorEastAsia" w:hint="eastAsia"/>
          <w:sz w:val="24"/>
        </w:rPr>
        <w:t>1.</w:t>
      </w:r>
      <w:r>
        <w:rPr>
          <w:rFonts w:asciiTheme="minorEastAsia" w:hAnsiTheme="minorEastAsia" w:hint="eastAsia"/>
          <w:sz w:val="24"/>
        </w:rPr>
        <w:t>46</w:t>
      </w:r>
      <w:r>
        <w:rPr>
          <w:rFonts w:asciiTheme="minorEastAsia" w:hAnsiTheme="minorEastAsia" w:hint="eastAsia"/>
          <w:sz w:val="24"/>
        </w:rPr>
        <w:t>，得分率是</w:t>
      </w:r>
      <w:r>
        <w:rPr>
          <w:rFonts w:asciiTheme="minorEastAsia" w:hAnsiTheme="minorEastAsia" w:hint="eastAsia"/>
          <w:sz w:val="24"/>
        </w:rPr>
        <w:t>73</w:t>
      </w:r>
      <w:r>
        <w:rPr>
          <w:rFonts w:asciiTheme="minorEastAsia" w:hAnsiTheme="minorEastAsia" w:hint="eastAsia"/>
          <w:sz w:val="24"/>
        </w:rPr>
        <w:t>℅，第十一道平均分</w:t>
      </w:r>
      <w:r>
        <w:rPr>
          <w:rFonts w:asciiTheme="minorEastAsia" w:hAnsiTheme="minorEastAsia" w:hint="eastAsia"/>
          <w:sz w:val="24"/>
        </w:rPr>
        <w:t>1.</w:t>
      </w:r>
      <w:r>
        <w:rPr>
          <w:rFonts w:asciiTheme="minorEastAsia" w:hAnsiTheme="minorEastAsia" w:hint="eastAsia"/>
          <w:sz w:val="24"/>
        </w:rPr>
        <w:t>61</w:t>
      </w:r>
      <w:r>
        <w:rPr>
          <w:rFonts w:asciiTheme="minorEastAsia" w:hAnsiTheme="minorEastAsia" w:hint="eastAsia"/>
          <w:sz w:val="24"/>
        </w:rPr>
        <w:t>，得分率是</w:t>
      </w:r>
      <w:r>
        <w:rPr>
          <w:rFonts w:asciiTheme="minorEastAsia" w:hAnsiTheme="minorEastAsia" w:hint="eastAsia"/>
          <w:sz w:val="24"/>
        </w:rPr>
        <w:t>80</w:t>
      </w:r>
      <w:r>
        <w:rPr>
          <w:rFonts w:asciiTheme="minorEastAsia" w:hAnsiTheme="minorEastAsia" w:hint="eastAsia"/>
          <w:sz w:val="24"/>
        </w:rPr>
        <w:t>.</w:t>
      </w:r>
      <w:r>
        <w:rPr>
          <w:rFonts w:asciiTheme="minorEastAsia" w:hAnsiTheme="minorEastAsia" w:hint="eastAsia"/>
          <w:sz w:val="24"/>
        </w:rPr>
        <w:t>6</w:t>
      </w:r>
      <w:r>
        <w:rPr>
          <w:rFonts w:asciiTheme="minorEastAsia" w:hAnsiTheme="minorEastAsia" w:hint="eastAsia"/>
          <w:sz w:val="24"/>
        </w:rPr>
        <w:t>℅，第十二道平均分</w:t>
      </w:r>
      <w:r>
        <w:rPr>
          <w:rFonts w:asciiTheme="minorEastAsia" w:hAnsiTheme="minorEastAsia" w:hint="eastAsia"/>
          <w:sz w:val="24"/>
        </w:rPr>
        <w:t>1.</w:t>
      </w:r>
      <w:r>
        <w:rPr>
          <w:rFonts w:asciiTheme="minorEastAsia" w:hAnsiTheme="minorEastAsia" w:hint="eastAsia"/>
          <w:sz w:val="24"/>
        </w:rPr>
        <w:t>05</w:t>
      </w:r>
      <w:r>
        <w:rPr>
          <w:rFonts w:asciiTheme="minorEastAsia" w:hAnsiTheme="minorEastAsia" w:hint="eastAsia"/>
          <w:sz w:val="24"/>
        </w:rPr>
        <w:t>，得分率是</w:t>
      </w:r>
      <w:r>
        <w:rPr>
          <w:rFonts w:asciiTheme="minorEastAsia" w:hAnsiTheme="minorEastAsia" w:hint="eastAsia"/>
          <w:sz w:val="24"/>
        </w:rPr>
        <w:t>5</w:t>
      </w:r>
      <w:r>
        <w:rPr>
          <w:rFonts w:asciiTheme="minorEastAsia" w:hAnsiTheme="minorEastAsia" w:hint="eastAsia"/>
          <w:sz w:val="24"/>
        </w:rPr>
        <w:t>2</w:t>
      </w:r>
      <w:r>
        <w:rPr>
          <w:rFonts w:asciiTheme="minorEastAsia" w:hAnsiTheme="minorEastAsia" w:hint="eastAsia"/>
          <w:sz w:val="24"/>
        </w:rPr>
        <w:t>.6</w:t>
      </w:r>
      <w:r>
        <w:rPr>
          <w:rFonts w:asciiTheme="minorEastAsia" w:hAnsiTheme="minorEastAsia" w:hint="eastAsia"/>
          <w:sz w:val="24"/>
        </w:rPr>
        <w:t>℅，第十三道平均分</w:t>
      </w:r>
      <w:r>
        <w:rPr>
          <w:rFonts w:asciiTheme="minorEastAsia" w:hAnsiTheme="minorEastAsia" w:hint="eastAsia"/>
          <w:sz w:val="24"/>
        </w:rPr>
        <w:t>1.8</w:t>
      </w:r>
      <w:r>
        <w:rPr>
          <w:rFonts w:asciiTheme="minorEastAsia" w:hAnsiTheme="minorEastAsia" w:hint="eastAsia"/>
          <w:sz w:val="24"/>
        </w:rPr>
        <w:t>7</w:t>
      </w:r>
      <w:r>
        <w:rPr>
          <w:rFonts w:asciiTheme="minorEastAsia" w:hAnsiTheme="minorEastAsia" w:hint="eastAsia"/>
          <w:sz w:val="24"/>
        </w:rPr>
        <w:t>，得分率是</w:t>
      </w:r>
      <w:r>
        <w:rPr>
          <w:rFonts w:asciiTheme="minorEastAsia" w:hAnsiTheme="minorEastAsia" w:hint="eastAsia"/>
          <w:sz w:val="24"/>
        </w:rPr>
        <w:t>93</w:t>
      </w: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℅，第十四道平均分</w:t>
      </w:r>
      <w:r>
        <w:rPr>
          <w:rFonts w:asciiTheme="minorEastAsia" w:hAnsiTheme="minorEastAsia" w:hint="eastAsia"/>
          <w:sz w:val="24"/>
        </w:rPr>
        <w:t>1.</w:t>
      </w:r>
      <w:r>
        <w:rPr>
          <w:rFonts w:asciiTheme="minorEastAsia" w:hAnsiTheme="minorEastAsia" w:hint="eastAsia"/>
          <w:sz w:val="24"/>
        </w:rPr>
        <w:t>74</w:t>
      </w:r>
      <w:r>
        <w:rPr>
          <w:rFonts w:asciiTheme="minorEastAsia" w:hAnsiTheme="minorEastAsia" w:hint="eastAsia"/>
          <w:sz w:val="24"/>
        </w:rPr>
        <w:t>，得分率是</w:t>
      </w:r>
      <w:r>
        <w:rPr>
          <w:rFonts w:asciiTheme="minorEastAsia" w:hAnsiTheme="minorEastAsia" w:hint="eastAsia"/>
          <w:sz w:val="24"/>
        </w:rPr>
        <w:t>86</w:t>
      </w:r>
      <w:r>
        <w:rPr>
          <w:rFonts w:asciiTheme="minorEastAsia" w:hAnsiTheme="minorEastAsia" w:hint="eastAsia"/>
          <w:sz w:val="24"/>
        </w:rPr>
        <w:t>.</w:t>
      </w:r>
      <w:r>
        <w:rPr>
          <w:rFonts w:asciiTheme="minorEastAsia" w:hAnsiTheme="minorEastAsia" w:hint="eastAsia"/>
          <w:sz w:val="24"/>
        </w:rPr>
        <w:t>8</w:t>
      </w:r>
      <w:r>
        <w:rPr>
          <w:rFonts w:asciiTheme="minorEastAsia" w:hAnsiTheme="minorEastAsia" w:hint="eastAsia"/>
          <w:sz w:val="24"/>
        </w:rPr>
        <w:t>℅，第十五道平均分</w:t>
      </w:r>
      <w:r>
        <w:rPr>
          <w:rFonts w:asciiTheme="minorEastAsia" w:hAnsiTheme="minorEastAsia" w:hint="eastAsia"/>
          <w:sz w:val="24"/>
        </w:rPr>
        <w:t>1.</w:t>
      </w:r>
      <w:r>
        <w:rPr>
          <w:rFonts w:asciiTheme="minorEastAsia" w:hAnsiTheme="minorEastAsia" w:hint="eastAsia"/>
          <w:sz w:val="24"/>
        </w:rPr>
        <w:t>04</w:t>
      </w:r>
      <w:r>
        <w:rPr>
          <w:rFonts w:asciiTheme="minorEastAsia" w:hAnsiTheme="minorEastAsia" w:hint="eastAsia"/>
          <w:sz w:val="24"/>
        </w:rPr>
        <w:t>，得分率是</w:t>
      </w:r>
      <w:r>
        <w:rPr>
          <w:rFonts w:asciiTheme="minorEastAsia" w:hAnsiTheme="minorEastAsia" w:hint="eastAsia"/>
          <w:sz w:val="24"/>
        </w:rPr>
        <w:t>94.9</w:t>
      </w:r>
      <w:r>
        <w:rPr>
          <w:rFonts w:asciiTheme="minorEastAsia" w:hAnsiTheme="minorEastAsia" w:hint="eastAsia"/>
          <w:sz w:val="24"/>
        </w:rPr>
        <w:t>℅，第十六道平均分</w:t>
      </w:r>
      <w:r>
        <w:rPr>
          <w:rFonts w:asciiTheme="minorEastAsia" w:hAnsiTheme="minorEastAsia" w:hint="eastAsia"/>
          <w:sz w:val="24"/>
        </w:rPr>
        <w:t>1.</w:t>
      </w:r>
      <w:r>
        <w:rPr>
          <w:rFonts w:asciiTheme="minorEastAsia" w:hAnsiTheme="minorEastAsia" w:hint="eastAsia"/>
          <w:sz w:val="24"/>
        </w:rPr>
        <w:t>57</w:t>
      </w:r>
      <w:r>
        <w:rPr>
          <w:rFonts w:asciiTheme="minorEastAsia" w:hAnsiTheme="minorEastAsia" w:hint="eastAsia"/>
          <w:sz w:val="24"/>
        </w:rPr>
        <w:t>，得分率是</w:t>
      </w:r>
      <w:r>
        <w:rPr>
          <w:rFonts w:asciiTheme="minorEastAsia" w:hAnsiTheme="minorEastAsia" w:hint="eastAsia"/>
          <w:sz w:val="24"/>
        </w:rPr>
        <w:t>78</w:t>
      </w:r>
      <w:r>
        <w:rPr>
          <w:rFonts w:asciiTheme="minorEastAsia" w:hAnsiTheme="minorEastAsia" w:hint="eastAsia"/>
          <w:sz w:val="24"/>
        </w:rPr>
        <w:t>.3</w:t>
      </w:r>
      <w:r>
        <w:rPr>
          <w:rFonts w:asciiTheme="minorEastAsia" w:hAnsiTheme="minorEastAsia" w:hint="eastAsia"/>
          <w:sz w:val="24"/>
        </w:rPr>
        <w:t>℅，第十七道平均分</w:t>
      </w:r>
      <w:r>
        <w:rPr>
          <w:rFonts w:asciiTheme="minorEastAsia" w:hAnsiTheme="minorEastAsia" w:hint="eastAsia"/>
          <w:sz w:val="24"/>
        </w:rPr>
        <w:t>1.5</w:t>
      </w:r>
      <w:r>
        <w:rPr>
          <w:rFonts w:asciiTheme="minorEastAsia" w:hAnsiTheme="minorEastAsia" w:hint="eastAsia"/>
          <w:sz w:val="24"/>
        </w:rPr>
        <w:t>，得分率是</w:t>
      </w:r>
      <w:r>
        <w:rPr>
          <w:rFonts w:asciiTheme="minorEastAsia" w:hAnsiTheme="minorEastAsia" w:hint="eastAsia"/>
          <w:sz w:val="24"/>
        </w:rPr>
        <w:t>7</w:t>
      </w:r>
      <w:r>
        <w:rPr>
          <w:rFonts w:asciiTheme="minorEastAsia" w:hAnsiTheme="minorEastAsia" w:hint="eastAsia"/>
          <w:sz w:val="24"/>
        </w:rPr>
        <w:t>4.9</w:t>
      </w:r>
      <w:r>
        <w:rPr>
          <w:rFonts w:asciiTheme="minorEastAsia" w:hAnsiTheme="minorEastAsia" w:hint="eastAsia"/>
          <w:sz w:val="24"/>
        </w:rPr>
        <w:t>℅，第十八道平均分</w:t>
      </w:r>
      <w:r>
        <w:rPr>
          <w:rFonts w:asciiTheme="minorEastAsia" w:hAnsiTheme="minorEastAsia" w:hint="eastAsia"/>
          <w:sz w:val="24"/>
        </w:rPr>
        <w:t>1.</w:t>
      </w:r>
      <w:r>
        <w:rPr>
          <w:rFonts w:asciiTheme="minorEastAsia" w:hAnsiTheme="minorEastAsia" w:hint="eastAsia"/>
          <w:sz w:val="24"/>
        </w:rPr>
        <w:t>67</w:t>
      </w:r>
      <w:r>
        <w:rPr>
          <w:rFonts w:asciiTheme="minorEastAsia" w:hAnsiTheme="minorEastAsia" w:hint="eastAsia"/>
          <w:sz w:val="24"/>
        </w:rPr>
        <w:t>，得分率是</w:t>
      </w:r>
      <w:r>
        <w:rPr>
          <w:rFonts w:asciiTheme="minorEastAsia" w:hAnsiTheme="minorEastAsia" w:hint="eastAsia"/>
          <w:sz w:val="24"/>
        </w:rPr>
        <w:t>84.3</w:t>
      </w:r>
      <w:r>
        <w:rPr>
          <w:rFonts w:asciiTheme="minorEastAsia" w:hAnsiTheme="minorEastAsia" w:hint="eastAsia"/>
          <w:sz w:val="24"/>
        </w:rPr>
        <w:t>℅，第十九道平均分</w:t>
      </w:r>
      <w:r>
        <w:rPr>
          <w:rFonts w:asciiTheme="minorEastAsia" w:hAnsiTheme="minorEastAsia" w:hint="eastAsia"/>
          <w:sz w:val="24"/>
        </w:rPr>
        <w:t>1.</w:t>
      </w:r>
      <w:r>
        <w:rPr>
          <w:rFonts w:asciiTheme="minorEastAsia" w:hAnsiTheme="minorEastAsia" w:hint="eastAsia"/>
          <w:sz w:val="24"/>
        </w:rPr>
        <w:t>19</w:t>
      </w:r>
      <w:r>
        <w:rPr>
          <w:rFonts w:asciiTheme="minorEastAsia" w:hAnsiTheme="minorEastAsia" w:hint="eastAsia"/>
          <w:sz w:val="24"/>
        </w:rPr>
        <w:t>，得分率是</w:t>
      </w:r>
      <w:r>
        <w:rPr>
          <w:rFonts w:asciiTheme="minorEastAsia" w:hAnsiTheme="minorEastAsia" w:hint="eastAsia"/>
          <w:sz w:val="24"/>
        </w:rPr>
        <w:t>59</w:t>
      </w: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℅，第二十道平均分</w:t>
      </w:r>
      <w:r>
        <w:rPr>
          <w:rFonts w:asciiTheme="minorEastAsia" w:hAnsiTheme="minorEastAsia" w:hint="eastAsia"/>
          <w:sz w:val="24"/>
        </w:rPr>
        <w:t>1.</w:t>
      </w:r>
      <w:r>
        <w:rPr>
          <w:rFonts w:asciiTheme="minorEastAsia" w:hAnsiTheme="minorEastAsia" w:hint="eastAsia"/>
          <w:sz w:val="24"/>
        </w:rPr>
        <w:t>86</w:t>
      </w:r>
      <w:r>
        <w:rPr>
          <w:rFonts w:asciiTheme="minorEastAsia" w:hAnsiTheme="minorEastAsia" w:hint="eastAsia"/>
          <w:sz w:val="24"/>
        </w:rPr>
        <w:t>，得分率是</w:t>
      </w:r>
      <w:r>
        <w:rPr>
          <w:rFonts w:asciiTheme="minorEastAsia" w:hAnsiTheme="minorEastAsia" w:hint="eastAsia"/>
          <w:sz w:val="24"/>
        </w:rPr>
        <w:t>9</w:t>
      </w:r>
      <w:r>
        <w:rPr>
          <w:rFonts w:asciiTheme="minorEastAsia" w:hAnsiTheme="minorEastAsia" w:hint="eastAsia"/>
          <w:sz w:val="24"/>
        </w:rPr>
        <w:t>2.</w:t>
      </w:r>
      <w:r>
        <w:rPr>
          <w:rFonts w:asciiTheme="minorEastAsia" w:hAnsiTheme="minorEastAsia" w:hint="eastAsia"/>
          <w:sz w:val="24"/>
        </w:rPr>
        <w:t>8</w:t>
      </w:r>
      <w:r>
        <w:rPr>
          <w:rFonts w:asciiTheme="minorEastAsia" w:hAnsiTheme="minorEastAsia" w:hint="eastAsia"/>
          <w:sz w:val="24"/>
        </w:rPr>
        <w:t>℅，习作与表达平均分</w:t>
      </w:r>
      <w:r>
        <w:rPr>
          <w:rFonts w:asciiTheme="minorEastAsia" w:hAnsiTheme="minorEastAsia" w:hint="eastAsia"/>
          <w:sz w:val="24"/>
        </w:rPr>
        <w:t>21</w:t>
      </w:r>
      <w:r>
        <w:rPr>
          <w:rFonts w:asciiTheme="minorEastAsia" w:hAnsiTheme="minorEastAsia" w:hint="eastAsia"/>
          <w:sz w:val="24"/>
        </w:rPr>
        <w:t>.</w:t>
      </w:r>
      <w:r>
        <w:rPr>
          <w:rFonts w:asciiTheme="minorEastAsia" w:hAnsiTheme="minorEastAsia" w:hint="eastAsia"/>
          <w:sz w:val="24"/>
        </w:rPr>
        <w:t>06</w:t>
      </w:r>
      <w:r>
        <w:rPr>
          <w:rFonts w:asciiTheme="minorEastAsia" w:hAnsiTheme="minorEastAsia" w:hint="eastAsia"/>
          <w:sz w:val="24"/>
        </w:rPr>
        <w:t>，得分率</w:t>
      </w:r>
      <w:r>
        <w:rPr>
          <w:rFonts w:asciiTheme="minorEastAsia" w:hAnsiTheme="minorEastAsia" w:hint="eastAsia"/>
          <w:sz w:val="24"/>
        </w:rPr>
        <w:t>7</w:t>
      </w:r>
      <w:r>
        <w:rPr>
          <w:rFonts w:asciiTheme="minorEastAsia" w:hAnsiTheme="minorEastAsia" w:hint="eastAsia"/>
          <w:sz w:val="24"/>
        </w:rPr>
        <w:t>0</w:t>
      </w: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w:t>
      </w:r>
    </w:p>
    <w:p w:rsidR="00DB4E5D" w:rsidRDefault="0000396C">
      <w:pPr>
        <w:spacing w:line="360" w:lineRule="auto"/>
        <w:rPr>
          <w:rFonts w:asciiTheme="minorEastAsia" w:hAnsiTheme="minorEastAsia"/>
          <w:sz w:val="24"/>
        </w:rPr>
      </w:pPr>
      <w:r>
        <w:rPr>
          <w:rFonts w:ascii="宋体" w:eastAsia="宋体" w:hAnsi="宋体" w:cs="宋体" w:hint="eastAsia"/>
          <w:sz w:val="24"/>
        </w:rPr>
        <w:t xml:space="preserve"> </w:t>
      </w:r>
      <w:r>
        <w:rPr>
          <w:rFonts w:ascii="黑体" w:eastAsia="黑体" w:hAnsi="黑体" w:cs="黑体" w:hint="eastAsia"/>
          <w:b/>
          <w:bCs/>
          <w:sz w:val="24"/>
        </w:rPr>
        <w:t>二、调研结果与分析</w:t>
      </w:r>
    </w:p>
    <w:p w:rsidR="00DB4E5D" w:rsidRDefault="0000396C">
      <w:pPr>
        <w:spacing w:line="360" w:lineRule="auto"/>
        <w:ind w:firstLine="480"/>
        <w:rPr>
          <w:rFonts w:ascii="黑体" w:eastAsia="黑体" w:hAnsi="黑体" w:cs="黑体"/>
          <w:sz w:val="24"/>
        </w:rPr>
      </w:pPr>
      <w:r>
        <w:rPr>
          <w:rFonts w:ascii="黑体" w:eastAsia="黑体" w:hAnsi="黑体" w:cs="黑体" w:hint="eastAsia"/>
          <w:sz w:val="24"/>
        </w:rPr>
        <w:t>（一）命题理解及学校各模块得分率分析</w:t>
      </w:r>
    </w:p>
    <w:p w:rsidR="00DB4E5D" w:rsidRDefault="0000396C">
      <w:pPr>
        <w:spacing w:line="360" w:lineRule="auto"/>
        <w:ind w:firstLineChars="200" w:firstLine="480"/>
        <w:rPr>
          <w:rFonts w:asciiTheme="minorEastAsia" w:hAnsiTheme="minorEastAsia" w:cs="黑体"/>
          <w:sz w:val="24"/>
        </w:rPr>
      </w:pPr>
      <w:r>
        <w:rPr>
          <w:rFonts w:asciiTheme="minorEastAsia" w:hAnsiTheme="minorEastAsia" w:cs="黑体" w:hint="eastAsia"/>
          <w:sz w:val="24"/>
        </w:rPr>
        <w:t>这次</w:t>
      </w:r>
      <w:r>
        <w:rPr>
          <w:rFonts w:asciiTheme="minorEastAsia" w:hAnsiTheme="minorEastAsia" w:cs="黑体" w:hint="eastAsia"/>
          <w:sz w:val="24"/>
        </w:rPr>
        <w:t>四</w:t>
      </w:r>
      <w:r>
        <w:rPr>
          <w:rFonts w:asciiTheme="minorEastAsia" w:hAnsiTheme="minorEastAsia" w:cs="黑体" w:hint="eastAsia"/>
          <w:sz w:val="24"/>
        </w:rPr>
        <w:t>年级语文调研命题范围有部分是来自于语文课本，以基础知识为主，考验学生对书本知识的理解和运用能力，题量适合，题型多样且灵活，难易均等。但有部分题型非常灵活，不仅考验的是学生对基础知识的掌握情况，更是考察学生对这些知识点的理解和运用能力。此次质量调研考查范围非常全面，既考查了学生对于书本知识的掌握理解和运用能力，同时也考查了学生阅读理解和分析能力以及习作表达能力。可以说考查范围非常广泛而全面，</w:t>
      </w:r>
      <w:r>
        <w:rPr>
          <w:rFonts w:asciiTheme="minorEastAsia" w:hAnsiTheme="minorEastAsia" w:cs="黑体" w:hint="eastAsia"/>
          <w:sz w:val="24"/>
        </w:rPr>
        <w:lastRenderedPageBreak/>
        <w:t>综合考查了学生的整体语文能力和素养。在</w:t>
      </w:r>
      <w:r>
        <w:rPr>
          <w:rFonts w:asciiTheme="minorEastAsia" w:hAnsiTheme="minorEastAsia" w:cs="黑体" w:hint="eastAsia"/>
          <w:sz w:val="24"/>
        </w:rPr>
        <w:t>20</w:t>
      </w:r>
      <w:r>
        <w:rPr>
          <w:rFonts w:asciiTheme="minorEastAsia" w:hAnsiTheme="minorEastAsia" w:cs="黑体" w:hint="eastAsia"/>
          <w:sz w:val="24"/>
        </w:rPr>
        <w:t>道单项选择题中，大部分得分率都超过了</w:t>
      </w:r>
      <w:r>
        <w:rPr>
          <w:rFonts w:asciiTheme="minorEastAsia" w:hAnsiTheme="minorEastAsia" w:cs="黑体" w:hint="eastAsia"/>
          <w:sz w:val="24"/>
        </w:rPr>
        <w:t>50</w:t>
      </w:r>
      <w:r>
        <w:rPr>
          <w:rFonts w:asciiTheme="minorEastAsia" w:hAnsiTheme="minorEastAsia" w:cs="黑体" w:hint="eastAsia"/>
          <w:sz w:val="24"/>
        </w:rPr>
        <w:t>℅，有些甚至高达百分之九十多，这说明平</w:t>
      </w:r>
      <w:r>
        <w:rPr>
          <w:rFonts w:asciiTheme="minorEastAsia" w:hAnsiTheme="minorEastAsia" w:cs="黑体" w:hint="eastAsia"/>
          <w:sz w:val="24"/>
        </w:rPr>
        <w:t>时语文老师的教学工作是认真且扎实有效的。但其中有一道选择题的得分率</w:t>
      </w:r>
      <w:r>
        <w:rPr>
          <w:rFonts w:asciiTheme="minorEastAsia" w:hAnsiTheme="minorEastAsia" w:cs="黑体" w:hint="eastAsia"/>
          <w:sz w:val="24"/>
        </w:rPr>
        <w:t>较</w:t>
      </w:r>
      <w:r>
        <w:rPr>
          <w:rFonts w:asciiTheme="minorEastAsia" w:hAnsiTheme="minorEastAsia" w:cs="黑体" w:hint="eastAsia"/>
          <w:sz w:val="24"/>
        </w:rPr>
        <w:t>低，只有</w:t>
      </w:r>
      <w:r>
        <w:rPr>
          <w:rFonts w:asciiTheme="minorEastAsia" w:hAnsiTheme="minorEastAsia" w:cs="黑体" w:hint="eastAsia"/>
          <w:sz w:val="24"/>
        </w:rPr>
        <w:t>41</w:t>
      </w:r>
      <w:r>
        <w:rPr>
          <w:rFonts w:asciiTheme="minorEastAsia" w:hAnsiTheme="minorEastAsia" w:cs="黑体" w:hint="eastAsia"/>
          <w:sz w:val="24"/>
        </w:rPr>
        <w:t>.</w:t>
      </w:r>
      <w:r>
        <w:rPr>
          <w:rFonts w:asciiTheme="minorEastAsia" w:hAnsiTheme="minorEastAsia" w:cs="黑体" w:hint="eastAsia"/>
          <w:sz w:val="24"/>
        </w:rPr>
        <w:t>7</w:t>
      </w:r>
      <w:r>
        <w:rPr>
          <w:rFonts w:asciiTheme="minorEastAsia" w:hAnsiTheme="minorEastAsia" w:cs="黑体" w:hint="eastAsia"/>
          <w:sz w:val="24"/>
        </w:rPr>
        <w:t>℅，那就是第</w:t>
      </w:r>
      <w:r>
        <w:rPr>
          <w:rFonts w:asciiTheme="minorEastAsia" w:hAnsiTheme="minorEastAsia" w:cs="黑体" w:hint="eastAsia"/>
          <w:sz w:val="24"/>
        </w:rPr>
        <w:t>7</w:t>
      </w:r>
      <w:r>
        <w:rPr>
          <w:rFonts w:asciiTheme="minorEastAsia" w:hAnsiTheme="minorEastAsia" w:cs="黑体" w:hint="eastAsia"/>
          <w:sz w:val="24"/>
        </w:rPr>
        <w:t>道选择题：找出“</w:t>
      </w:r>
      <w:r>
        <w:rPr>
          <w:rFonts w:asciiTheme="minorEastAsia" w:hAnsiTheme="minorEastAsia" w:cs="黑体" w:hint="eastAsia"/>
          <w:sz w:val="24"/>
        </w:rPr>
        <w:t>慎重</w:t>
      </w:r>
      <w:r>
        <w:rPr>
          <w:rFonts w:asciiTheme="minorEastAsia" w:hAnsiTheme="minorEastAsia" w:cs="黑体" w:hint="eastAsia"/>
          <w:sz w:val="24"/>
        </w:rPr>
        <w:t>”的近义词，四个选项分别是：</w:t>
      </w:r>
      <w:r>
        <w:rPr>
          <w:rFonts w:asciiTheme="minorEastAsia" w:hAnsiTheme="minorEastAsia" w:cs="黑体" w:hint="eastAsia"/>
          <w:sz w:val="24"/>
        </w:rPr>
        <w:t>郑重</w:t>
      </w:r>
      <w:r>
        <w:rPr>
          <w:rFonts w:asciiTheme="minorEastAsia" w:hAnsiTheme="minorEastAsia" w:cs="黑体" w:hint="eastAsia"/>
          <w:sz w:val="24"/>
        </w:rPr>
        <w:t>、</w:t>
      </w:r>
      <w:r>
        <w:rPr>
          <w:rFonts w:asciiTheme="minorEastAsia" w:hAnsiTheme="minorEastAsia" w:cs="黑体" w:hint="eastAsia"/>
          <w:sz w:val="24"/>
        </w:rPr>
        <w:t>深重</w:t>
      </w:r>
      <w:r>
        <w:rPr>
          <w:rFonts w:asciiTheme="minorEastAsia" w:hAnsiTheme="minorEastAsia" w:cs="黑体" w:hint="eastAsia"/>
          <w:sz w:val="24"/>
        </w:rPr>
        <w:t>、</w:t>
      </w:r>
      <w:r>
        <w:rPr>
          <w:rFonts w:asciiTheme="minorEastAsia" w:hAnsiTheme="minorEastAsia" w:cs="黑体" w:hint="eastAsia"/>
          <w:sz w:val="24"/>
        </w:rPr>
        <w:t>沉重</w:t>
      </w:r>
      <w:r>
        <w:rPr>
          <w:rFonts w:asciiTheme="minorEastAsia" w:hAnsiTheme="minorEastAsia" w:cs="黑体" w:hint="eastAsia"/>
          <w:sz w:val="24"/>
        </w:rPr>
        <w:t>、</w:t>
      </w:r>
      <w:r>
        <w:rPr>
          <w:rFonts w:asciiTheme="minorEastAsia" w:hAnsiTheme="minorEastAsia" w:cs="黑体" w:hint="eastAsia"/>
          <w:sz w:val="24"/>
        </w:rPr>
        <w:t>注重</w:t>
      </w:r>
      <w:r>
        <w:rPr>
          <w:rFonts w:asciiTheme="minorEastAsia" w:hAnsiTheme="minorEastAsia" w:cs="黑体" w:hint="eastAsia"/>
          <w:sz w:val="24"/>
        </w:rPr>
        <w:t>，正确答案应该是“</w:t>
      </w:r>
      <w:r>
        <w:rPr>
          <w:rFonts w:asciiTheme="minorEastAsia" w:hAnsiTheme="minorEastAsia" w:cs="黑体" w:hint="eastAsia"/>
          <w:sz w:val="24"/>
        </w:rPr>
        <w:t>郑重</w:t>
      </w:r>
      <w:r>
        <w:rPr>
          <w:rFonts w:asciiTheme="minorEastAsia" w:hAnsiTheme="minorEastAsia" w:cs="黑体" w:hint="eastAsia"/>
          <w:sz w:val="24"/>
        </w:rPr>
        <w:t>”，很多学生</w:t>
      </w:r>
      <w:r>
        <w:rPr>
          <w:rFonts w:asciiTheme="minorEastAsia" w:hAnsiTheme="minorEastAsia" w:cs="黑体" w:hint="eastAsia"/>
          <w:sz w:val="24"/>
        </w:rPr>
        <w:t>选错了，平时上课有强调，但仍然有那么多学生选错，说明上课效率很低。</w:t>
      </w:r>
    </w:p>
    <w:p w:rsidR="00DB4E5D" w:rsidRDefault="0000396C">
      <w:pPr>
        <w:spacing w:line="360" w:lineRule="auto"/>
        <w:rPr>
          <w:rFonts w:ascii="黑体" w:eastAsia="黑体" w:hAnsi="黑体" w:cs="黑体"/>
          <w:sz w:val="24"/>
        </w:rPr>
      </w:pPr>
      <w:r>
        <w:rPr>
          <w:rFonts w:ascii="黑体" w:eastAsia="黑体" w:hAnsi="黑体" w:cs="黑体" w:hint="eastAsia"/>
          <w:sz w:val="24"/>
        </w:rPr>
        <w:t xml:space="preserve">    </w:t>
      </w:r>
      <w:r>
        <w:rPr>
          <w:rFonts w:ascii="黑体" w:eastAsia="黑体" w:hAnsi="黑体" w:cs="黑体" w:hint="eastAsia"/>
          <w:sz w:val="24"/>
        </w:rPr>
        <w:t>（二）典型题目分析</w:t>
      </w:r>
    </w:p>
    <w:p w:rsidR="00DB4E5D" w:rsidRDefault="0000396C">
      <w:pPr>
        <w:spacing w:line="360" w:lineRule="auto"/>
        <w:rPr>
          <w:rFonts w:ascii="宋体" w:eastAsia="宋体" w:hAnsi="宋体" w:cs="宋体"/>
          <w:sz w:val="24"/>
        </w:rPr>
      </w:pPr>
      <w:r>
        <w:rPr>
          <w:rFonts w:ascii="黑体" w:eastAsia="黑体" w:hAnsi="黑体" w:cs="黑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一、单项选择题</w:t>
      </w:r>
    </w:p>
    <w:p w:rsidR="00DB4E5D" w:rsidRDefault="0000396C">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典型题目：</w:t>
      </w:r>
      <w:r>
        <w:rPr>
          <w:rFonts w:ascii="宋体" w:eastAsia="宋体" w:hAnsi="宋体" w:cs="宋体" w:hint="eastAsia"/>
          <w:sz w:val="24"/>
        </w:rPr>
        <w:t>“</w:t>
      </w:r>
      <w:r>
        <w:rPr>
          <w:rFonts w:ascii="宋体" w:eastAsia="宋体" w:hAnsi="宋体" w:cs="宋体" w:hint="eastAsia"/>
          <w:sz w:val="24"/>
        </w:rPr>
        <w:t>慎重</w:t>
      </w:r>
      <w:r>
        <w:rPr>
          <w:rFonts w:ascii="宋体" w:eastAsia="宋体" w:hAnsi="宋体" w:cs="宋体" w:hint="eastAsia"/>
          <w:sz w:val="24"/>
        </w:rPr>
        <w:t>”</w:t>
      </w:r>
      <w:r>
        <w:rPr>
          <w:rFonts w:ascii="宋体" w:eastAsia="宋体" w:hAnsi="宋体" w:cs="宋体" w:hint="eastAsia"/>
          <w:sz w:val="24"/>
        </w:rPr>
        <w:t>的近义词是：</w:t>
      </w:r>
      <w:r>
        <w:rPr>
          <w:rFonts w:ascii="宋体" w:eastAsia="宋体" w:hAnsi="宋体" w:cs="宋体" w:hint="eastAsia"/>
          <w:sz w:val="24"/>
        </w:rPr>
        <w:t>A</w:t>
      </w:r>
      <w:r>
        <w:rPr>
          <w:rFonts w:asciiTheme="minorEastAsia" w:hAnsiTheme="minorEastAsia" w:cs="黑体" w:hint="eastAsia"/>
          <w:sz w:val="24"/>
        </w:rPr>
        <w:t>郑重</w:t>
      </w:r>
      <w:r>
        <w:rPr>
          <w:rFonts w:ascii="宋体" w:eastAsia="宋体" w:hAnsi="宋体" w:cs="宋体" w:hint="eastAsia"/>
          <w:sz w:val="24"/>
        </w:rPr>
        <w:t>B</w:t>
      </w:r>
      <w:r>
        <w:rPr>
          <w:rFonts w:asciiTheme="minorEastAsia" w:hAnsiTheme="minorEastAsia" w:cs="黑体" w:hint="eastAsia"/>
          <w:sz w:val="24"/>
        </w:rPr>
        <w:t>深重</w:t>
      </w:r>
      <w:r>
        <w:rPr>
          <w:rFonts w:ascii="宋体" w:eastAsia="宋体" w:hAnsi="宋体" w:cs="宋体" w:hint="eastAsia"/>
          <w:sz w:val="24"/>
        </w:rPr>
        <w:t>C</w:t>
      </w:r>
      <w:r>
        <w:rPr>
          <w:rFonts w:asciiTheme="minorEastAsia" w:hAnsiTheme="minorEastAsia" w:cs="黑体" w:hint="eastAsia"/>
          <w:sz w:val="24"/>
        </w:rPr>
        <w:t>沉重</w:t>
      </w:r>
      <w:r>
        <w:rPr>
          <w:rFonts w:ascii="宋体" w:eastAsia="宋体" w:hAnsi="宋体" w:cs="宋体" w:hint="eastAsia"/>
          <w:sz w:val="24"/>
        </w:rPr>
        <w:t>D</w:t>
      </w:r>
      <w:r>
        <w:rPr>
          <w:rFonts w:asciiTheme="minorEastAsia" w:hAnsiTheme="minorEastAsia" w:cs="黑体" w:hint="eastAsia"/>
          <w:sz w:val="24"/>
        </w:rPr>
        <w:t>注重</w:t>
      </w:r>
    </w:p>
    <w:p w:rsidR="00DB4E5D" w:rsidRDefault="0000396C">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正确答案：</w:t>
      </w:r>
      <w:r>
        <w:rPr>
          <w:rFonts w:ascii="宋体" w:eastAsia="宋体" w:hAnsi="宋体" w:cs="宋体" w:hint="eastAsia"/>
          <w:sz w:val="24"/>
        </w:rPr>
        <w:t>A</w:t>
      </w:r>
      <w:r>
        <w:rPr>
          <w:rFonts w:ascii="宋体" w:eastAsia="宋体" w:hAnsi="宋体" w:cs="宋体" w:hint="eastAsia"/>
          <w:sz w:val="24"/>
        </w:rPr>
        <w:t>郑重</w:t>
      </w:r>
    </w:p>
    <w:p w:rsidR="00DB4E5D" w:rsidRDefault="0000396C">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答题情况：错误率较大，大部分选择了</w:t>
      </w:r>
      <w:r>
        <w:rPr>
          <w:rFonts w:ascii="宋体" w:eastAsia="宋体" w:hAnsi="宋体" w:cs="宋体" w:hint="eastAsia"/>
          <w:sz w:val="24"/>
        </w:rPr>
        <w:t>B</w:t>
      </w:r>
      <w:r>
        <w:rPr>
          <w:rFonts w:asciiTheme="minorEastAsia" w:hAnsiTheme="minorEastAsia" w:cs="黑体" w:hint="eastAsia"/>
          <w:sz w:val="24"/>
        </w:rPr>
        <w:t>深重或</w:t>
      </w:r>
      <w:r>
        <w:rPr>
          <w:rFonts w:ascii="宋体" w:eastAsia="宋体" w:hAnsi="宋体" w:cs="宋体" w:hint="eastAsia"/>
          <w:sz w:val="24"/>
        </w:rPr>
        <w:t>C</w:t>
      </w:r>
      <w:r>
        <w:rPr>
          <w:rFonts w:asciiTheme="minorEastAsia" w:hAnsiTheme="minorEastAsia" w:cs="黑体" w:hint="eastAsia"/>
          <w:sz w:val="24"/>
        </w:rPr>
        <w:t>沉重</w:t>
      </w:r>
      <w:r>
        <w:rPr>
          <w:rFonts w:ascii="宋体" w:eastAsia="宋体" w:hAnsi="宋体" w:cs="宋体" w:hint="eastAsia"/>
          <w:sz w:val="24"/>
        </w:rPr>
        <w:t>。</w:t>
      </w:r>
    </w:p>
    <w:p w:rsidR="00DB4E5D" w:rsidRDefault="0000396C">
      <w:pPr>
        <w:spacing w:line="360" w:lineRule="auto"/>
        <w:ind w:firstLineChars="200" w:firstLine="480"/>
        <w:rPr>
          <w:rFonts w:asciiTheme="minorEastAsia" w:hAnsiTheme="minorEastAsia" w:cs="黑体"/>
          <w:sz w:val="24"/>
        </w:rPr>
      </w:pPr>
      <w:r>
        <w:rPr>
          <w:rFonts w:ascii="宋体" w:eastAsia="宋体" w:hAnsi="宋体" w:cs="宋体" w:hint="eastAsia"/>
          <w:sz w:val="24"/>
        </w:rPr>
        <w:t>错因分析：</w:t>
      </w:r>
      <w:r>
        <w:rPr>
          <w:rFonts w:asciiTheme="minorEastAsia" w:hAnsiTheme="minorEastAsia" w:cs="黑体" w:hint="eastAsia"/>
          <w:sz w:val="24"/>
        </w:rPr>
        <w:t>平时上课有强调，讲过慎重的近义词可以写谨慎或者写郑重，但仍然有那么多学生选错，说明上课效率很低。今后一定要注重近义词和反义词的举例和练习。</w:t>
      </w:r>
    </w:p>
    <w:p w:rsidR="00DB4E5D" w:rsidRDefault="0000396C">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典型题目：</w:t>
      </w:r>
      <w:r>
        <w:rPr>
          <w:rFonts w:ascii="宋体" w:eastAsia="宋体" w:hAnsi="宋体" w:cs="宋体" w:hint="eastAsia"/>
          <w:sz w:val="24"/>
        </w:rPr>
        <w:t>爷爷退休后，搬回农村老家居住，过起了</w:t>
      </w:r>
      <w:r>
        <w:rPr>
          <w:rFonts w:ascii="宋体" w:eastAsia="宋体" w:hAnsi="宋体" w:cs="宋体" w:hint="eastAsia"/>
          <w:sz w:val="24"/>
          <w:u w:val="single"/>
        </w:rPr>
        <w:t xml:space="preserve">           </w:t>
      </w:r>
      <w:r>
        <w:rPr>
          <w:rFonts w:ascii="宋体" w:eastAsia="宋体" w:hAnsi="宋体" w:cs="宋体" w:hint="eastAsia"/>
          <w:sz w:val="24"/>
        </w:rPr>
        <w:t>的生活</w:t>
      </w:r>
      <w:r>
        <w:rPr>
          <w:rFonts w:ascii="宋体" w:eastAsia="宋体" w:hAnsi="宋体" w:cs="宋体" w:hint="eastAsia"/>
          <w:sz w:val="24"/>
        </w:rPr>
        <w:t>。</w:t>
      </w:r>
    </w:p>
    <w:p w:rsidR="00DB4E5D" w:rsidRDefault="0000396C">
      <w:pPr>
        <w:spacing w:line="360" w:lineRule="auto"/>
        <w:ind w:firstLineChars="750" w:firstLine="180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得过且过</w:t>
      </w:r>
      <w:r>
        <w:rPr>
          <w:rFonts w:ascii="宋体" w:eastAsia="宋体" w:hAnsi="宋体" w:cs="宋体" w:hint="eastAsia"/>
          <w:sz w:val="24"/>
        </w:rPr>
        <w:t xml:space="preserve">    B</w:t>
      </w:r>
      <w:r>
        <w:rPr>
          <w:rFonts w:ascii="宋体" w:eastAsia="宋体" w:hAnsi="宋体" w:cs="宋体" w:hint="eastAsia"/>
          <w:sz w:val="24"/>
        </w:rPr>
        <w:t>随波逐流</w:t>
      </w:r>
      <w:r>
        <w:rPr>
          <w:rFonts w:ascii="宋体" w:eastAsia="宋体" w:hAnsi="宋体" w:cs="宋体" w:hint="eastAsia"/>
          <w:sz w:val="24"/>
        </w:rPr>
        <w:t xml:space="preserve">  C</w:t>
      </w:r>
      <w:r>
        <w:rPr>
          <w:rFonts w:ascii="宋体" w:eastAsia="宋体" w:hAnsi="宋体" w:cs="宋体" w:hint="eastAsia"/>
          <w:sz w:val="24"/>
        </w:rPr>
        <w:t>与世无争</w:t>
      </w:r>
      <w:r>
        <w:rPr>
          <w:rFonts w:ascii="宋体" w:eastAsia="宋体" w:hAnsi="宋体" w:cs="宋体" w:hint="eastAsia"/>
          <w:sz w:val="24"/>
        </w:rPr>
        <w:t xml:space="preserve">   D</w:t>
      </w:r>
      <w:r>
        <w:rPr>
          <w:rFonts w:ascii="宋体" w:eastAsia="宋体" w:hAnsi="宋体" w:cs="宋体" w:hint="eastAsia"/>
          <w:sz w:val="24"/>
        </w:rPr>
        <w:t>随遇而安</w:t>
      </w:r>
    </w:p>
    <w:p w:rsidR="00DB4E5D" w:rsidRDefault="0000396C">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正确答案：</w:t>
      </w:r>
      <w:r>
        <w:rPr>
          <w:rFonts w:ascii="宋体" w:eastAsia="宋体" w:hAnsi="宋体" w:cs="宋体" w:hint="eastAsia"/>
          <w:sz w:val="24"/>
        </w:rPr>
        <w:t>C</w:t>
      </w:r>
      <w:r>
        <w:rPr>
          <w:rFonts w:ascii="宋体" w:eastAsia="宋体" w:hAnsi="宋体" w:cs="宋体" w:hint="eastAsia"/>
          <w:sz w:val="24"/>
        </w:rPr>
        <w:t>与世无争</w:t>
      </w:r>
      <w:r>
        <w:rPr>
          <w:rFonts w:ascii="宋体" w:eastAsia="宋体" w:hAnsi="宋体" w:cs="宋体" w:hint="eastAsia"/>
          <w:sz w:val="24"/>
        </w:rPr>
        <w:t xml:space="preserve">   </w:t>
      </w:r>
    </w:p>
    <w:p w:rsidR="00DB4E5D" w:rsidRDefault="0000396C">
      <w:pPr>
        <w:spacing w:line="360" w:lineRule="auto"/>
        <w:rPr>
          <w:rFonts w:ascii="宋体" w:eastAsia="宋体" w:hAnsi="宋体" w:cs="宋体"/>
          <w:sz w:val="24"/>
        </w:rPr>
      </w:pPr>
      <w:r>
        <w:rPr>
          <w:rFonts w:ascii="宋体" w:eastAsia="宋体" w:hAnsi="宋体" w:cs="宋体" w:hint="eastAsia"/>
          <w:sz w:val="24"/>
        </w:rPr>
        <w:t>答题情况：有部分学生选择了</w:t>
      </w:r>
      <w:r>
        <w:rPr>
          <w:rFonts w:ascii="宋体" w:eastAsia="宋体" w:hAnsi="宋体" w:cs="宋体" w:hint="eastAsia"/>
          <w:sz w:val="24"/>
        </w:rPr>
        <w:t xml:space="preserve"> </w:t>
      </w:r>
      <w:r>
        <w:rPr>
          <w:rFonts w:ascii="宋体" w:eastAsia="宋体" w:hAnsi="宋体" w:cs="宋体" w:hint="eastAsia"/>
          <w:sz w:val="24"/>
        </w:rPr>
        <w:t>D</w:t>
      </w:r>
      <w:r>
        <w:rPr>
          <w:rFonts w:ascii="宋体" w:eastAsia="宋体" w:hAnsi="宋体" w:cs="宋体" w:hint="eastAsia"/>
          <w:sz w:val="24"/>
        </w:rPr>
        <w:t>随遇而安</w:t>
      </w:r>
      <w:r>
        <w:rPr>
          <w:rFonts w:ascii="宋体" w:eastAsia="宋体" w:hAnsi="宋体" w:cs="宋体" w:hint="eastAsia"/>
          <w:sz w:val="24"/>
        </w:rPr>
        <w:t>。</w:t>
      </w:r>
    </w:p>
    <w:p w:rsidR="00DB4E5D" w:rsidRDefault="0000396C">
      <w:pPr>
        <w:spacing w:line="360" w:lineRule="auto"/>
        <w:rPr>
          <w:rFonts w:ascii="宋体" w:eastAsia="宋体" w:hAnsi="宋体" w:cs="宋体"/>
          <w:sz w:val="24"/>
        </w:rPr>
      </w:pPr>
      <w:r>
        <w:rPr>
          <w:rFonts w:ascii="宋体" w:eastAsia="宋体" w:hAnsi="宋体" w:cs="宋体" w:hint="eastAsia"/>
          <w:sz w:val="24"/>
        </w:rPr>
        <w:t>错因分析：</w:t>
      </w:r>
      <w:r>
        <w:rPr>
          <w:rFonts w:ascii="宋体" w:eastAsia="宋体" w:hAnsi="宋体" w:cs="宋体" w:hint="eastAsia"/>
          <w:sz w:val="24"/>
        </w:rPr>
        <w:t>与世无争指跟世人没有争执或争夺的处世态度，随遇而安是本册语文书《蟋蟀的住宅》一课出现的，讲的是蟋蟀选择住宅是非常慎重，从不随遇而安，学生对这个词语比较熟悉，所以看到这个词语想都不想就选择了。说明学生掌握的词汇量过少，今后一定要指导学生增加阅读量，掌握更多的词汇，并能灵活运用。</w:t>
      </w:r>
    </w:p>
    <w:p w:rsidR="00DB4E5D" w:rsidRDefault="0000396C">
      <w:pPr>
        <w:spacing w:line="360" w:lineRule="auto"/>
        <w:rPr>
          <w:rFonts w:ascii="宋体" w:eastAsia="宋体" w:hAnsi="宋体" w:cs="宋体"/>
          <w:sz w:val="24"/>
        </w:rPr>
      </w:pPr>
      <w:r>
        <w:rPr>
          <w:rFonts w:ascii="宋体" w:eastAsia="宋体" w:hAnsi="宋体" w:cs="宋体" w:hint="eastAsia"/>
          <w:sz w:val="24"/>
        </w:rPr>
        <w:t>二、阅读下列短文，完成相关选择。</w:t>
      </w:r>
    </w:p>
    <w:p w:rsidR="00DB4E5D" w:rsidRDefault="0000396C">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典型题目：</w:t>
      </w:r>
      <w:r>
        <w:rPr>
          <w:rFonts w:ascii="宋体" w:eastAsia="宋体" w:hAnsi="宋体" w:cs="宋体" w:hint="eastAsia"/>
          <w:sz w:val="24"/>
        </w:rPr>
        <w:t>1</w:t>
      </w:r>
      <w:r>
        <w:rPr>
          <w:rFonts w:ascii="宋体" w:eastAsia="宋体" w:hAnsi="宋体" w:cs="宋体" w:hint="eastAsia"/>
          <w:sz w:val="24"/>
        </w:rPr>
        <w:t>7</w:t>
      </w:r>
      <w:r>
        <w:rPr>
          <w:rFonts w:ascii="宋体" w:eastAsia="宋体" w:hAnsi="宋体" w:cs="宋体" w:hint="eastAsia"/>
          <w:sz w:val="24"/>
        </w:rPr>
        <w:t>、</w:t>
      </w:r>
      <w:r>
        <w:rPr>
          <w:rFonts w:ascii="宋体" w:eastAsia="宋体" w:hAnsi="宋体" w:cs="宋体" w:hint="eastAsia"/>
          <w:sz w:val="24"/>
        </w:rPr>
        <w:t>读了第</w:t>
      </w:r>
      <w:r>
        <w:rPr>
          <w:rFonts w:ascii="宋体" w:eastAsia="宋体" w:hAnsi="宋体" w:cs="宋体" w:hint="eastAsia"/>
          <w:sz w:val="24"/>
        </w:rPr>
        <w:t>5</w:t>
      </w:r>
      <w:r>
        <w:rPr>
          <w:rFonts w:ascii="宋体" w:eastAsia="宋体" w:hAnsi="宋体" w:cs="宋体" w:hint="eastAsia"/>
          <w:sz w:val="24"/>
        </w:rPr>
        <w:t>自然段，我明白了</w:t>
      </w:r>
      <w:r>
        <w:rPr>
          <w:rFonts w:ascii="宋体" w:eastAsia="宋体" w:hAnsi="宋体" w:cs="宋体" w:hint="eastAsia"/>
          <w:sz w:val="24"/>
        </w:rPr>
        <w:t>：</w:t>
      </w:r>
    </w:p>
    <w:p w:rsidR="00DB4E5D" w:rsidRDefault="0000396C">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正确答案：</w:t>
      </w:r>
      <w:r>
        <w:rPr>
          <w:rFonts w:ascii="宋体" w:eastAsia="宋体" w:hAnsi="宋体" w:cs="宋体" w:hint="eastAsia"/>
          <w:sz w:val="24"/>
        </w:rPr>
        <w:t>A</w:t>
      </w:r>
      <w:r>
        <w:rPr>
          <w:rFonts w:ascii="宋体" w:eastAsia="宋体" w:hAnsi="宋体" w:cs="宋体" w:hint="eastAsia"/>
          <w:sz w:val="24"/>
        </w:rPr>
        <w:t>这座花园是一位妇人独自建成的。</w:t>
      </w:r>
    </w:p>
    <w:p w:rsidR="00DB4E5D" w:rsidRDefault="0000396C">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答题情况：很多学生选项了其它选项。</w:t>
      </w:r>
    </w:p>
    <w:p w:rsidR="00DB4E5D" w:rsidRDefault="0000396C">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错因分析：</w:t>
      </w:r>
      <w:r>
        <w:rPr>
          <w:rFonts w:ascii="宋体" w:eastAsia="宋体" w:hAnsi="宋体" w:cs="宋体" w:hint="eastAsia"/>
          <w:sz w:val="24"/>
        </w:rPr>
        <w:t>对于第五自然段的理解，必须联系上下文才能理解，也就是</w:t>
      </w:r>
      <w:r>
        <w:rPr>
          <w:rFonts w:ascii="宋体" w:eastAsia="宋体" w:hAnsi="宋体" w:cs="宋体" w:hint="eastAsia"/>
          <w:sz w:val="24"/>
        </w:rPr>
        <w:t>要认真读一读第六自然段才能理解第</w:t>
      </w:r>
      <w:r>
        <w:rPr>
          <w:rFonts w:ascii="宋体" w:eastAsia="宋体" w:hAnsi="宋体" w:cs="宋体" w:hint="eastAsia"/>
          <w:sz w:val="24"/>
        </w:rPr>
        <w:t>5</w:t>
      </w:r>
      <w:r>
        <w:rPr>
          <w:rFonts w:ascii="宋体" w:eastAsia="宋体" w:hAnsi="宋体" w:cs="宋体" w:hint="eastAsia"/>
          <w:sz w:val="24"/>
        </w:rPr>
        <w:t>自然段的意思，可是很多学生不知道或者说没有养成良好的解题习惯和思路，思维比较固定和狭隘，所以无法正确的理解和选择。</w:t>
      </w:r>
    </w:p>
    <w:p w:rsidR="00DB4E5D" w:rsidRDefault="0000396C">
      <w:pPr>
        <w:spacing w:line="360" w:lineRule="auto"/>
        <w:rPr>
          <w:rFonts w:ascii="宋体" w:eastAsia="宋体" w:hAnsi="宋体" w:cs="宋体"/>
          <w:sz w:val="24"/>
        </w:rPr>
      </w:pPr>
      <w:r>
        <w:rPr>
          <w:rFonts w:ascii="宋体" w:eastAsia="宋体" w:hAnsi="宋体" w:cs="宋体" w:hint="eastAsia"/>
          <w:sz w:val="24"/>
        </w:rPr>
        <w:t>三、习作部分</w:t>
      </w:r>
    </w:p>
    <w:p w:rsidR="00DB4E5D" w:rsidRDefault="0000396C">
      <w:pPr>
        <w:spacing w:line="360" w:lineRule="auto"/>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本次习作是</w:t>
      </w:r>
      <w:r>
        <w:rPr>
          <w:rFonts w:ascii="宋体" w:eastAsia="宋体" w:hAnsi="宋体" w:cs="宋体" w:hint="eastAsia"/>
          <w:sz w:val="24"/>
        </w:rPr>
        <w:t>以“那一次，我真——”为题，写一篇习作，要求横线上必须填心情，如：高兴、伤心、后悔</w:t>
      </w:r>
      <w:r>
        <w:rPr>
          <w:rFonts w:ascii="Arial" w:eastAsia="宋体" w:hAnsi="Arial" w:cs="Arial"/>
          <w:sz w:val="24"/>
        </w:rPr>
        <w:t>……</w:t>
      </w:r>
      <w:r>
        <w:rPr>
          <w:rFonts w:ascii="宋体" w:eastAsia="宋体" w:hAnsi="宋体" w:cs="宋体" w:hint="eastAsia"/>
          <w:sz w:val="24"/>
        </w:rPr>
        <w:t>但有一部分学生审题不清，</w:t>
      </w:r>
      <w:r>
        <w:rPr>
          <w:rFonts w:ascii="宋体" w:eastAsia="宋体" w:hAnsi="宋体" w:cs="宋体" w:hint="eastAsia"/>
          <w:sz w:val="24"/>
        </w:rPr>
        <w:t>作文题目与要求不符，还有的学生横线上填的不是表示心情的词语，还有一部分学生文不对题，填的是我真高兴，写得却是一件伤心</w:t>
      </w:r>
      <w:r>
        <w:rPr>
          <w:rFonts w:ascii="宋体" w:eastAsia="宋体" w:hAnsi="宋体" w:cs="宋体" w:hint="eastAsia"/>
          <w:sz w:val="24"/>
        </w:rPr>
        <w:lastRenderedPageBreak/>
        <w:t>的事，还有学生没有看清题目中的“那次”，应该写一件事，他却写了几件事</w:t>
      </w:r>
      <w:r>
        <w:rPr>
          <w:rFonts w:ascii="宋体" w:eastAsia="宋体" w:hAnsi="宋体" w:cs="宋体" w:hint="eastAsia"/>
          <w:sz w:val="24"/>
        </w:rPr>
        <w:t>。还有一部分学生由于时间过短和写字速</w:t>
      </w:r>
      <w:r>
        <w:rPr>
          <w:rFonts w:ascii="宋体" w:eastAsia="宋体" w:hAnsi="宋体" w:cs="宋体" w:hint="eastAsia"/>
          <w:sz w:val="24"/>
        </w:rPr>
        <w:t>度过慢的原因，来不及写完，也失掉了很多分。在今后的教学中，一定要叮嘱学生认真仔细地审题，必要时圈画关键词，思考：是谁在什么地方干什么？并在平时的教学中加强训练，争取写出更出色的作文来。</w:t>
      </w:r>
    </w:p>
    <w:p w:rsidR="00DB4E5D" w:rsidRDefault="0000396C">
      <w:pPr>
        <w:spacing w:line="360" w:lineRule="auto"/>
        <w:rPr>
          <w:rFonts w:ascii="黑体" w:eastAsia="黑体" w:hAnsi="黑体" w:cs="KTJ+ZMeDVZ-2"/>
          <w:b/>
          <w:color w:val="000000"/>
          <w:kern w:val="0"/>
          <w:sz w:val="24"/>
        </w:rPr>
      </w:pPr>
      <w:r>
        <w:rPr>
          <w:rFonts w:ascii="宋体" w:eastAsia="宋体" w:hAnsi="宋体" w:cs="宋体" w:hint="eastAsia"/>
          <w:sz w:val="24"/>
        </w:rPr>
        <w:t xml:space="preserve"> </w:t>
      </w:r>
      <w:r>
        <w:rPr>
          <w:rFonts w:ascii="黑体" w:eastAsia="黑体" w:hAnsi="黑体" w:cs="KTJ+ZMeDVZ-2" w:hint="eastAsia"/>
          <w:b/>
          <w:color w:val="000000"/>
          <w:kern w:val="0"/>
          <w:sz w:val="24"/>
        </w:rPr>
        <w:t>三、调研成效分析</w:t>
      </w:r>
    </w:p>
    <w:p w:rsidR="00DB4E5D" w:rsidRDefault="0000396C">
      <w:pPr>
        <w:spacing w:line="360" w:lineRule="auto"/>
        <w:rPr>
          <w:rFonts w:ascii="宋体" w:eastAsia="宋体" w:hAnsi="宋体" w:cs="宋体"/>
          <w:sz w:val="24"/>
        </w:rPr>
      </w:pPr>
      <w:r>
        <w:rPr>
          <w:rFonts w:ascii="宋体" w:eastAsia="宋体" w:hAnsi="宋体" w:cs="宋体" w:hint="eastAsia"/>
          <w:sz w:val="24"/>
        </w:rPr>
        <w:t>（一）主要成效</w:t>
      </w:r>
    </w:p>
    <w:p w:rsidR="00DB4E5D" w:rsidRDefault="0000396C">
      <w:pPr>
        <w:spacing w:line="360" w:lineRule="auto"/>
        <w:ind w:firstLineChars="200" w:firstLine="480"/>
        <w:rPr>
          <w:rFonts w:ascii="宋体" w:eastAsia="宋体" w:hAnsi="宋体" w:cs="宋体"/>
          <w:sz w:val="24"/>
        </w:rPr>
      </w:pPr>
      <w:r>
        <w:rPr>
          <w:rFonts w:ascii="宋体" w:eastAsia="宋体" w:hAnsi="宋体" w:cs="宋体" w:hint="eastAsia"/>
          <w:sz w:val="24"/>
        </w:rPr>
        <w:t>本次</w:t>
      </w:r>
      <w:r>
        <w:rPr>
          <w:rFonts w:ascii="宋体" w:eastAsia="宋体" w:hAnsi="宋体" w:cs="宋体" w:hint="eastAsia"/>
          <w:sz w:val="24"/>
        </w:rPr>
        <w:t>四</w:t>
      </w:r>
      <w:r>
        <w:rPr>
          <w:rFonts w:ascii="宋体" w:eastAsia="宋体" w:hAnsi="宋体" w:cs="宋体" w:hint="eastAsia"/>
          <w:sz w:val="24"/>
        </w:rPr>
        <w:t>年级语文调研我校学生积累部分的选择题得分率还是很高的，习作与表达部分的得分率也不错，这与每位语文老师平时注重语言文字训练和基础知识的扎实教学密切相关。</w:t>
      </w:r>
    </w:p>
    <w:p w:rsidR="00DB4E5D" w:rsidRDefault="0000396C">
      <w:pPr>
        <w:spacing w:line="360" w:lineRule="auto"/>
        <w:rPr>
          <w:rFonts w:ascii="宋体" w:eastAsia="宋体" w:hAnsi="宋体" w:cs="宋体"/>
          <w:sz w:val="24"/>
        </w:rPr>
      </w:pPr>
      <w:r>
        <w:rPr>
          <w:rFonts w:ascii="宋体" w:eastAsia="宋体" w:hAnsi="宋体" w:cs="宋体" w:hint="eastAsia"/>
          <w:sz w:val="24"/>
        </w:rPr>
        <w:t>（二）教学问题与成因分析</w:t>
      </w:r>
    </w:p>
    <w:p w:rsidR="00DB4E5D" w:rsidRDefault="0000396C">
      <w:pPr>
        <w:spacing w:line="360" w:lineRule="auto"/>
        <w:ind w:firstLineChars="200" w:firstLine="480"/>
        <w:rPr>
          <w:rFonts w:ascii="宋体" w:eastAsia="宋体" w:hAnsi="宋体" w:cs="宋体"/>
          <w:sz w:val="24"/>
        </w:rPr>
      </w:pPr>
      <w:r>
        <w:rPr>
          <w:rFonts w:asciiTheme="minorEastAsia" w:hAnsiTheme="minorEastAsia" w:cs="黑体" w:hint="eastAsia"/>
          <w:sz w:val="24"/>
        </w:rPr>
        <w:t>此次质量调研考查范围非常全面，既考查了学生对于书本知识的掌握理解和运用能力，同时也考查了学生阅读理解和分析</w:t>
      </w:r>
      <w:r>
        <w:rPr>
          <w:rFonts w:asciiTheme="minorEastAsia" w:hAnsiTheme="minorEastAsia" w:cs="黑体" w:hint="eastAsia"/>
          <w:sz w:val="24"/>
        </w:rPr>
        <w:t>能力以及习作表达能力。可以说考查范围非常广泛而全面，综合考查了学生的整体语文能力和素养。</w:t>
      </w:r>
      <w:r>
        <w:rPr>
          <w:rFonts w:ascii="宋体" w:eastAsia="宋体" w:hAnsi="宋体" w:cs="宋体" w:hint="eastAsia"/>
          <w:sz w:val="24"/>
        </w:rPr>
        <w:t>由于</w:t>
      </w:r>
      <w:r>
        <w:rPr>
          <w:rFonts w:ascii="宋体" w:eastAsia="宋体" w:hAnsi="宋体" w:cs="宋体" w:hint="eastAsia"/>
          <w:sz w:val="24"/>
        </w:rPr>
        <w:t>学生能力良莠不齐</w:t>
      </w:r>
      <w:r>
        <w:rPr>
          <w:rFonts w:ascii="宋体" w:eastAsia="宋体" w:hAnsi="宋体" w:cs="宋体" w:hint="eastAsia"/>
          <w:sz w:val="24"/>
        </w:rPr>
        <w:t>，尽管考前也进行了培训和指导，但仍有部分学生不知道怎么答题，甚至用黑色水笔涂选项，甚至还有人忘记涂或者涂错地方。还有就是总共只有</w:t>
      </w:r>
      <w:r>
        <w:rPr>
          <w:rFonts w:ascii="宋体" w:eastAsia="宋体" w:hAnsi="宋体" w:cs="宋体" w:hint="eastAsia"/>
          <w:sz w:val="24"/>
        </w:rPr>
        <w:t>40</w:t>
      </w:r>
      <w:r>
        <w:rPr>
          <w:rFonts w:ascii="宋体" w:eastAsia="宋体" w:hAnsi="宋体" w:cs="宋体" w:hint="eastAsia"/>
          <w:sz w:val="24"/>
        </w:rPr>
        <w:t>分钟考试时间，其中既包括了基础知识和积累运用部分，也包括了阅读短文和习作，其容量相当于</w:t>
      </w:r>
      <w:r>
        <w:rPr>
          <w:rFonts w:ascii="宋体" w:eastAsia="宋体" w:hAnsi="宋体" w:cs="宋体" w:hint="eastAsia"/>
          <w:sz w:val="24"/>
        </w:rPr>
        <w:t>80</w:t>
      </w:r>
      <w:r>
        <w:rPr>
          <w:rFonts w:ascii="宋体" w:eastAsia="宋体" w:hAnsi="宋体" w:cs="宋体" w:hint="eastAsia"/>
          <w:sz w:val="24"/>
        </w:rPr>
        <w:t>分钟考试的容量和题型。对于</w:t>
      </w:r>
      <w:r>
        <w:rPr>
          <w:rFonts w:ascii="宋体" w:eastAsia="宋体" w:hAnsi="宋体" w:cs="宋体" w:hint="eastAsia"/>
          <w:sz w:val="24"/>
        </w:rPr>
        <w:t>四</w:t>
      </w:r>
      <w:r>
        <w:rPr>
          <w:rFonts w:ascii="宋体" w:eastAsia="宋体" w:hAnsi="宋体" w:cs="宋体" w:hint="eastAsia"/>
          <w:sz w:val="24"/>
        </w:rPr>
        <w:t>年级的大多数学生来说，做题过程中由于后面一篇完整的作文在等着他（她），无形中给学生造成很大的压力，尤其是平时写字比较慢的学生就更加紧张和不安，所以有相当一</w:t>
      </w:r>
      <w:r>
        <w:rPr>
          <w:rFonts w:ascii="宋体" w:eastAsia="宋体" w:hAnsi="宋体" w:cs="宋体" w:hint="eastAsia"/>
          <w:sz w:val="24"/>
        </w:rPr>
        <w:t>部分学生在做阅读题时就只能走马观花、囫囵吞枣了，</w:t>
      </w:r>
      <w:r>
        <w:rPr>
          <w:rFonts w:ascii="宋体" w:eastAsia="宋体" w:hAnsi="宋体" w:cs="宋体" w:hint="eastAsia"/>
          <w:sz w:val="24"/>
        </w:rPr>
        <w:t>这也导致</w:t>
      </w:r>
      <w:r>
        <w:rPr>
          <w:rFonts w:ascii="宋体" w:eastAsia="宋体" w:hAnsi="宋体" w:cs="宋体" w:hint="eastAsia"/>
          <w:sz w:val="24"/>
        </w:rPr>
        <w:t>阅读题的得分率相比前面有明显下降。</w:t>
      </w:r>
    </w:p>
    <w:p w:rsidR="00DB4E5D" w:rsidRDefault="0000396C">
      <w:pPr>
        <w:spacing w:line="360" w:lineRule="auto"/>
        <w:rPr>
          <w:rFonts w:ascii="黑体" w:eastAsia="黑体" w:hAnsi="黑体" w:cs="KTJ+ZMeDVZ-2"/>
          <w:b/>
          <w:color w:val="000000"/>
          <w:kern w:val="0"/>
          <w:sz w:val="24"/>
        </w:rPr>
      </w:pPr>
      <w:r>
        <w:rPr>
          <w:rFonts w:ascii="黑体" w:eastAsia="黑体" w:hAnsi="黑体" w:cs="KTJ+ZMeDVZ-2" w:hint="eastAsia"/>
          <w:b/>
          <w:color w:val="000000"/>
          <w:kern w:val="0"/>
          <w:sz w:val="24"/>
        </w:rPr>
        <w:t xml:space="preserve"> </w:t>
      </w:r>
      <w:r>
        <w:rPr>
          <w:rFonts w:ascii="黑体" w:eastAsia="黑体" w:hAnsi="黑体" w:cs="KTJ+ZMeDVZ-2" w:hint="eastAsia"/>
          <w:b/>
          <w:color w:val="000000"/>
          <w:kern w:val="0"/>
          <w:sz w:val="24"/>
        </w:rPr>
        <w:t>四、基于数据分析的教学改进建议</w:t>
      </w:r>
    </w:p>
    <w:p w:rsidR="00DB4E5D" w:rsidRDefault="0000396C">
      <w:pPr>
        <w:spacing w:line="360" w:lineRule="auto"/>
        <w:ind w:firstLineChars="200" w:firstLine="480"/>
        <w:rPr>
          <w:rFonts w:ascii="宋体" w:eastAsia="宋体" w:hAnsi="宋体" w:cs="KTJ+ZMeDVZ-2"/>
          <w:color w:val="000000"/>
          <w:kern w:val="0"/>
          <w:sz w:val="24"/>
        </w:rPr>
      </w:pPr>
      <w:r>
        <w:rPr>
          <w:rFonts w:ascii="宋体" w:eastAsia="宋体" w:hAnsi="宋体" w:cs="KTJ+ZMeDVZ-2" w:hint="eastAsia"/>
          <w:color w:val="000000"/>
          <w:kern w:val="0"/>
          <w:sz w:val="24"/>
        </w:rPr>
        <w:t>今后在教学中，要做个有心人，细心人，一是继续加强基础知识的教学和语言文字的训练。将语言文字训练与阅读教学相结合。二是在教学课文时要教给学生阅读的方法，培养学生解题的思路和良好的语感。如要想让学生抓住文章的主要内容，可以让学生把整篇文章读一读，对文章的内容有一个大致的了解，然后再一部分一部分地去认真阅读，弄清每一部分主要讲了什么内容，最后把各个部分的意思连起来就抓住了文章的主要内容。这样也就使学生理解</w:t>
      </w:r>
      <w:r>
        <w:rPr>
          <w:rFonts w:ascii="宋体" w:eastAsia="宋体" w:hAnsi="宋体" w:cs="KTJ+ZMeDVZ-2" w:hint="eastAsia"/>
          <w:color w:val="000000"/>
          <w:kern w:val="0"/>
          <w:sz w:val="24"/>
        </w:rPr>
        <w:t xml:space="preserve"> </w:t>
      </w:r>
      <w:r>
        <w:rPr>
          <w:rFonts w:ascii="宋体" w:eastAsia="宋体" w:hAnsi="宋体" w:cs="KTJ+ZMeDVZ-2" w:hint="eastAsia"/>
          <w:color w:val="000000"/>
          <w:kern w:val="0"/>
          <w:sz w:val="24"/>
        </w:rPr>
        <w:t>这篇文章的意思。</w:t>
      </w:r>
      <w:r>
        <w:rPr>
          <w:rFonts w:ascii="宋体" w:eastAsia="宋体" w:hAnsi="宋体" w:cs="KTJ+ZMeDVZ-2"/>
          <w:color w:val="000000"/>
          <w:kern w:val="0"/>
          <w:sz w:val="24"/>
        </w:rPr>
        <w:t>在阅读教学中，教师应针对学生，有目的、有计划、有方法，循序渐进的进行阅读理解训练，在训练的过</w:t>
      </w:r>
      <w:r>
        <w:rPr>
          <w:rFonts w:ascii="宋体" w:eastAsia="宋体" w:hAnsi="宋体" w:cs="KTJ+ZMeDVZ-2"/>
          <w:color w:val="000000"/>
          <w:kern w:val="0"/>
          <w:sz w:val="24"/>
        </w:rPr>
        <w:t>程中，</w:t>
      </w:r>
      <w:r>
        <w:rPr>
          <w:rFonts w:ascii="宋体" w:eastAsia="宋体" w:hAnsi="宋体" w:cs="KTJ+ZMeDVZ-2" w:hint="eastAsia"/>
          <w:color w:val="000000"/>
          <w:kern w:val="0"/>
          <w:sz w:val="24"/>
        </w:rPr>
        <w:t>遵</w:t>
      </w:r>
      <w:r>
        <w:rPr>
          <w:rFonts w:ascii="宋体" w:eastAsia="宋体" w:hAnsi="宋体" w:cs="KTJ+ZMeDVZ-2"/>
          <w:color w:val="000000"/>
          <w:kern w:val="0"/>
          <w:sz w:val="24"/>
        </w:rPr>
        <w:t>循学生的身心发展规律</w:t>
      </w:r>
      <w:r>
        <w:rPr>
          <w:rFonts w:ascii="宋体" w:eastAsia="宋体" w:hAnsi="宋体" w:cs="KTJ+ZMeDVZ-2" w:hint="eastAsia"/>
          <w:color w:val="000000"/>
          <w:kern w:val="0"/>
          <w:sz w:val="24"/>
        </w:rPr>
        <w:t>，</w:t>
      </w:r>
      <w:r>
        <w:rPr>
          <w:rFonts w:ascii="宋体" w:eastAsia="宋体" w:hAnsi="宋体" w:cs="KTJ+ZMeDVZ-2"/>
          <w:color w:val="000000"/>
          <w:kern w:val="0"/>
          <w:sz w:val="24"/>
        </w:rPr>
        <w:t>学生的阅读理解能力就会不断的提</w:t>
      </w:r>
      <w:r>
        <w:rPr>
          <w:rFonts w:ascii="宋体" w:eastAsia="宋体" w:hAnsi="宋体" w:cs="KTJ+ZMeDVZ-2" w:hint="eastAsia"/>
          <w:color w:val="000000"/>
          <w:kern w:val="0"/>
          <w:sz w:val="24"/>
        </w:rPr>
        <w:t>高。</w:t>
      </w:r>
    </w:p>
    <w:p w:rsidR="00DB4E5D" w:rsidRDefault="0000396C">
      <w:pPr>
        <w:spacing w:line="360" w:lineRule="auto"/>
        <w:ind w:firstLineChars="200" w:firstLine="480"/>
        <w:rPr>
          <w:rFonts w:ascii="宋体" w:eastAsia="宋体" w:hAnsi="宋体" w:cs="宋体"/>
          <w:sz w:val="24"/>
        </w:rPr>
      </w:pPr>
      <w:bookmarkStart w:id="0" w:name="_GoBack"/>
      <w:bookmarkEnd w:id="0"/>
      <w:r>
        <w:rPr>
          <w:rFonts w:ascii="宋体" w:eastAsia="宋体" w:hAnsi="宋体" w:cs="宋体" w:hint="eastAsia"/>
          <w:sz w:val="24"/>
        </w:rPr>
        <w:t>本次习作是</w:t>
      </w:r>
      <w:r>
        <w:rPr>
          <w:rFonts w:ascii="宋体" w:eastAsia="宋体" w:hAnsi="宋体" w:cs="宋体" w:hint="eastAsia"/>
          <w:sz w:val="24"/>
        </w:rPr>
        <w:t>以“那一次，我真——”为题，写一篇习作，要求横线上必须填心情，如：高兴、伤心、后悔</w:t>
      </w:r>
      <w:r>
        <w:rPr>
          <w:rFonts w:ascii="Arial" w:eastAsia="宋体" w:hAnsi="Arial" w:cs="Arial"/>
          <w:sz w:val="24"/>
        </w:rPr>
        <w:t>……</w:t>
      </w:r>
      <w:r>
        <w:rPr>
          <w:rFonts w:ascii="宋体" w:eastAsia="宋体" w:hAnsi="宋体" w:cs="宋体" w:hint="eastAsia"/>
          <w:sz w:val="24"/>
        </w:rPr>
        <w:t>但有一部分学生审题不清，</w:t>
      </w:r>
      <w:r>
        <w:rPr>
          <w:rFonts w:ascii="宋体" w:eastAsia="宋体" w:hAnsi="宋体" w:cs="宋体" w:hint="eastAsia"/>
          <w:sz w:val="24"/>
        </w:rPr>
        <w:t>作文题目与要求不符，还有的学生横线上填的不是表示心情的词语，还有一部分学生文不对题，填的是我真高兴，写得却是一件伤心的事，还有学生没有看清题目中的“那次”，应该写一件事，他却写了几件事</w:t>
      </w:r>
      <w:r>
        <w:rPr>
          <w:rFonts w:ascii="宋体" w:eastAsia="宋体" w:hAnsi="宋体" w:cs="宋体" w:hint="eastAsia"/>
          <w:sz w:val="24"/>
        </w:rPr>
        <w:t>。还有一部分学</w:t>
      </w:r>
      <w:r>
        <w:rPr>
          <w:rFonts w:ascii="宋体" w:eastAsia="宋体" w:hAnsi="宋体" w:cs="宋体" w:hint="eastAsia"/>
          <w:sz w:val="24"/>
        </w:rPr>
        <w:lastRenderedPageBreak/>
        <w:t>生由于时间过短和写字速度过慢的原因，来不及写完，也失掉了很多分。在今后的教学中，一定要叮嘱学生认真仔细地审题，必要时圈画关键词，</w:t>
      </w:r>
      <w:r>
        <w:rPr>
          <w:rFonts w:ascii="宋体" w:eastAsia="宋体" w:hAnsi="宋体" w:cs="宋体" w:hint="eastAsia"/>
          <w:sz w:val="24"/>
        </w:rPr>
        <w:t>思考：是谁在什么地方干什么？并在平时的教学中加强训练，争取写出更出色的作文来。</w:t>
      </w:r>
    </w:p>
    <w:p w:rsidR="00DB4E5D" w:rsidRDefault="00DB4E5D">
      <w:pPr>
        <w:spacing w:line="360" w:lineRule="auto"/>
        <w:ind w:firstLineChars="200" w:firstLine="480"/>
        <w:rPr>
          <w:rFonts w:ascii="宋体" w:eastAsia="宋体" w:hAnsi="宋体" w:cs="KTJ+ZMeDVZ-2"/>
          <w:color w:val="000000"/>
          <w:kern w:val="0"/>
          <w:sz w:val="24"/>
        </w:rPr>
      </w:pPr>
    </w:p>
    <w:sectPr w:rsidR="00DB4E5D" w:rsidSect="00DB4E5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6C" w:rsidRDefault="0000396C" w:rsidP="00EB47E6">
      <w:r>
        <w:separator/>
      </w:r>
    </w:p>
  </w:endnote>
  <w:endnote w:type="continuationSeparator" w:id="0">
    <w:p w:rsidR="0000396C" w:rsidRDefault="0000396C" w:rsidP="00EB4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KTJ+ZMeDVZ-2">
    <w:altName w:val="黑体"/>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6C" w:rsidRDefault="0000396C" w:rsidP="00EB47E6">
      <w:r>
        <w:separator/>
      </w:r>
    </w:p>
  </w:footnote>
  <w:footnote w:type="continuationSeparator" w:id="0">
    <w:p w:rsidR="0000396C" w:rsidRDefault="0000396C" w:rsidP="00EB4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8A47"/>
    <w:multiLevelType w:val="singleLevel"/>
    <w:tmpl w:val="21098A47"/>
    <w:lvl w:ilvl="0">
      <w:start w:val="1"/>
      <w:numFmt w:val="chineseCounting"/>
      <w:suff w:val="nothing"/>
      <w:lvlText w:val="第%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g4N2MxNDBiMjIwYTMwMTQyNjY5MzZhMWIxYjZlNjAifQ=="/>
  </w:docVars>
  <w:rsids>
    <w:rsidRoot w:val="23993E0C"/>
    <w:rsid w:val="0000396C"/>
    <w:rsid w:val="000066C9"/>
    <w:rsid w:val="00023A1A"/>
    <w:rsid w:val="00095C2D"/>
    <w:rsid w:val="000A565C"/>
    <w:rsid w:val="000D6B23"/>
    <w:rsid w:val="000E2C16"/>
    <w:rsid w:val="00124F25"/>
    <w:rsid w:val="001771F8"/>
    <w:rsid w:val="001B089F"/>
    <w:rsid w:val="001F2646"/>
    <w:rsid w:val="002633DA"/>
    <w:rsid w:val="002725B8"/>
    <w:rsid w:val="002921B3"/>
    <w:rsid w:val="002A5A61"/>
    <w:rsid w:val="003B7716"/>
    <w:rsid w:val="003F34A1"/>
    <w:rsid w:val="00405879"/>
    <w:rsid w:val="00494F41"/>
    <w:rsid w:val="0049670C"/>
    <w:rsid w:val="004D099F"/>
    <w:rsid w:val="004F1B12"/>
    <w:rsid w:val="00527E2C"/>
    <w:rsid w:val="00645A81"/>
    <w:rsid w:val="00656B0B"/>
    <w:rsid w:val="00662B4F"/>
    <w:rsid w:val="006E1583"/>
    <w:rsid w:val="00765223"/>
    <w:rsid w:val="00793A19"/>
    <w:rsid w:val="007B29C6"/>
    <w:rsid w:val="008A18A9"/>
    <w:rsid w:val="008E2ACE"/>
    <w:rsid w:val="009B40E3"/>
    <w:rsid w:val="009E0F19"/>
    <w:rsid w:val="00A10793"/>
    <w:rsid w:val="00AE511D"/>
    <w:rsid w:val="00B355D7"/>
    <w:rsid w:val="00B45FCB"/>
    <w:rsid w:val="00BC72E0"/>
    <w:rsid w:val="00C204C1"/>
    <w:rsid w:val="00C40301"/>
    <w:rsid w:val="00C65239"/>
    <w:rsid w:val="00C93C3D"/>
    <w:rsid w:val="00D579B9"/>
    <w:rsid w:val="00D74E63"/>
    <w:rsid w:val="00D7530B"/>
    <w:rsid w:val="00DA24E9"/>
    <w:rsid w:val="00DB4E5D"/>
    <w:rsid w:val="00E33A50"/>
    <w:rsid w:val="00E65A27"/>
    <w:rsid w:val="00EB47E6"/>
    <w:rsid w:val="00ED29F8"/>
    <w:rsid w:val="00EE5790"/>
    <w:rsid w:val="00F232F3"/>
    <w:rsid w:val="00F75014"/>
    <w:rsid w:val="00F9481D"/>
    <w:rsid w:val="00FB7E1E"/>
    <w:rsid w:val="00FC331E"/>
    <w:rsid w:val="00FF28BF"/>
    <w:rsid w:val="0DE16873"/>
    <w:rsid w:val="0F6728B4"/>
    <w:rsid w:val="10524E07"/>
    <w:rsid w:val="16AD7C7A"/>
    <w:rsid w:val="170025A3"/>
    <w:rsid w:val="19871938"/>
    <w:rsid w:val="22437BC1"/>
    <w:rsid w:val="23993E0C"/>
    <w:rsid w:val="260D2823"/>
    <w:rsid w:val="2A662182"/>
    <w:rsid w:val="2C201872"/>
    <w:rsid w:val="3588668F"/>
    <w:rsid w:val="359978AF"/>
    <w:rsid w:val="35FA49A3"/>
    <w:rsid w:val="38B0063F"/>
    <w:rsid w:val="393F251C"/>
    <w:rsid w:val="394003EF"/>
    <w:rsid w:val="3C532646"/>
    <w:rsid w:val="3F30747E"/>
    <w:rsid w:val="442C5D93"/>
    <w:rsid w:val="44BE396E"/>
    <w:rsid w:val="49CA0359"/>
    <w:rsid w:val="4BC52D55"/>
    <w:rsid w:val="4CE47E68"/>
    <w:rsid w:val="616404C2"/>
    <w:rsid w:val="639D7628"/>
    <w:rsid w:val="651B533C"/>
    <w:rsid w:val="69D71DF8"/>
    <w:rsid w:val="6BA001B4"/>
    <w:rsid w:val="6BC60234"/>
    <w:rsid w:val="6E4E0530"/>
    <w:rsid w:val="741E6BF6"/>
    <w:rsid w:val="75761871"/>
    <w:rsid w:val="775F39F7"/>
    <w:rsid w:val="7A642DE7"/>
    <w:rsid w:val="7D1631CF"/>
    <w:rsid w:val="7D502778"/>
    <w:rsid w:val="7E127F7F"/>
    <w:rsid w:val="7F162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E5D"/>
    <w:pPr>
      <w:widowControl w:val="0"/>
      <w:jc w:val="both"/>
    </w:pPr>
    <w:rPr>
      <w:kern w:val="2"/>
      <w:sz w:val="21"/>
      <w:szCs w:val="24"/>
    </w:rPr>
  </w:style>
  <w:style w:type="paragraph" w:styleId="1">
    <w:name w:val="heading 1"/>
    <w:basedOn w:val="a"/>
    <w:next w:val="a"/>
    <w:qFormat/>
    <w:rsid w:val="00DB4E5D"/>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B4E5D"/>
    <w:pPr>
      <w:tabs>
        <w:tab w:val="center" w:pos="4153"/>
        <w:tab w:val="right" w:pos="8306"/>
      </w:tabs>
      <w:snapToGrid w:val="0"/>
      <w:jc w:val="left"/>
    </w:pPr>
    <w:rPr>
      <w:sz w:val="18"/>
      <w:szCs w:val="18"/>
    </w:rPr>
  </w:style>
  <w:style w:type="paragraph" w:styleId="a4">
    <w:name w:val="header"/>
    <w:basedOn w:val="a"/>
    <w:link w:val="Char0"/>
    <w:rsid w:val="00DB4E5D"/>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DB4E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DB4E5D"/>
    <w:rPr>
      <w:color w:val="0563C1" w:themeColor="hyperlink"/>
      <w:u w:val="single"/>
    </w:rPr>
  </w:style>
  <w:style w:type="character" w:customStyle="1" w:styleId="Char0">
    <w:name w:val="页眉 Char"/>
    <w:basedOn w:val="a0"/>
    <w:link w:val="a4"/>
    <w:rsid w:val="00DB4E5D"/>
    <w:rPr>
      <w:kern w:val="2"/>
      <w:sz w:val="18"/>
      <w:szCs w:val="18"/>
    </w:rPr>
  </w:style>
  <w:style w:type="character" w:customStyle="1" w:styleId="Char">
    <w:name w:val="页脚 Char"/>
    <w:basedOn w:val="a0"/>
    <w:link w:val="a3"/>
    <w:qFormat/>
    <w:rsid w:val="00DB4E5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9B2386-B324-47B2-8FB1-9233B9E4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461</Words>
  <Characters>2628</Characters>
  <Application>Microsoft Office Word</Application>
  <DocSecurity>0</DocSecurity>
  <Lines>21</Lines>
  <Paragraphs>6</Paragraphs>
  <ScaleCrop>false</ScaleCrop>
  <Company>Hewlett-Packard Company</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jyspxf</dc:creator>
  <cp:lastModifiedBy>lsy</cp:lastModifiedBy>
  <cp:revision>29</cp:revision>
  <cp:lastPrinted>2021-05-17T04:50:00Z</cp:lastPrinted>
  <dcterms:created xsi:type="dcterms:W3CDTF">2019-06-24T01:46:00Z</dcterms:created>
  <dcterms:modified xsi:type="dcterms:W3CDTF">2022-12-26T04:32:00Z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3EB3E435D0B444AF95D6712F903402CE</vt:lpwstr>
  </property>
</Properties>
</file>