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溧阳市文化小学英语期末质量调研五年级英语质量分析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2022.6.30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参考人数：494                  平均分： 92.33%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及格率：98.99%                 优秀率： 88.87%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二、试卷基本特点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次命题体现小学英语核心素养的要求，注重学生能力形成的过程中，更注重文化意识的提升。考试内容方面，加强与学生生活实际的联系，重视对学生综合语用的输出和表达以及学生英语思维能力的培养。试卷从教材教学要求和学生的实际水平出发，着重考查学生听力、理解、运用语言的能力，突出语言的综合运用功能。在试卷的设计上，试题难易适度，题型灵活多样，有利于提高学生学习英语的兴趣，促进学生乐学，善学。比如选择最佳答案中，提到了中国共产党的生日，这既是即将到来的日子，也是与学生生活息息相关的知识。阅读理解A篇《花木兰》的故事是对教材中文化内容的拓展，更是学生耳熟能详的中国经典故事。C篇阅读又将星座与教材中月份和日期相融合等，这些文本为学生建构了更为精彩缤纷的阅读世界，培养学生阅读素养的同时，指向核心素养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三．各类题型分析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1.听力部分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A部分：应得分：3952    实得分：3880  得分率：98.2%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B部分：应得分：4940    实得分：4747  得分率：96.12%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C部分：应得分：2470    实得分：372   得分率：92.4%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D部分：应得分：2470    实得分：2247  得分率：91.1%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E部分：应得分：2960    实得分：2648  得分率：89.4%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典型错题：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该题一共包括五个部分。其中A、B、C类几乎没有失分，孩子们基础知识掌握的还是不错的，除了少数学困生有错误。D、E的得分率也比较高。但是有个别题目还是体现出学生信息处理能力还有一定的问题，部分学生对细节的把握不到位，如: D类中的第2小题和第4小题，有极个别学生错误。E类中，部分四会单词的拼写掌握不到位，如：Moon Street 写成了Twenty- seventh Street。Age：thirteen 写成thirteen years old，没看见每空一次。还有basketball，thirteen的拼写错误或者大小写没注意。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1.加强听前读题方法的指导，如圈画关键词，标记关键信息，听前预测等，让学生养成良好的听力做题习惯。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2.继续抓实基础，加强单词的巩固与应用。加强有效单词记忆方法的探索与指导，同时加强听写速度和听写方法的指导。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3.抓好后进生的学习指导，做好作业分层设计，避免后进生因为跟不上进步，而影响整体的学习。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2．语音和词汇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A部分：应得分：3458    实得分3295    得分率：95.3%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B部分：应得分：3458    实得分：3067   得分率：88.73%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C部分：应得分：2964    实得分：2558   得分率：86.3%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典型错题：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）部分语音题中，均为字母组合的发音，涉及到ing,qu,th三大类，其中难点在于字母组合th，个别学生会有发音混淆情况。在平时的语音教学中，教师能够在语音学习的方法上给予积极的学法指导，为学生后续的单词学习打下较好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B）部分要求填写的单词都在具体的情境中进行，学生通过理解句意进行答题。平时教学中，教师注重对书本知识进行了延伸和拓展，大部分学生完成较好。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The grapes are big and sweet.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错因分析：部分学生填入sweets，混淆了该单词sweet的两种词性：一为名词糖果，另一个为形容词甜的。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C)根据句意，选择方框内的词组完成句子。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2.Su Hai is sweeping the floor and Su Yang is _________.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3.The meat ____________.I’m so hungry, Mum. _________.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正确答案：making the bed;  smells nice;  I can’t wait!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错因分析：第2题学</w:t>
      </w:r>
      <w:r>
        <w:rPr>
          <w:rFonts w:hint="eastAsia"/>
          <w:sz w:val="24"/>
          <w:szCs w:val="24"/>
          <w:lang w:val="en-US" w:eastAsia="zh-CN"/>
        </w:rPr>
        <w:t>生没有注意前后语境，判断是现在进行时态，没有将make变成现在进行是的形式making。第3题没有考虑三单形式将smell改成smells。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由此可见，平时教学中对于词汇应继续加强。部分易混淆的词汇，可以创设相应情景或是进行记忆方法的指导，引导学生经常性地复习运用；提醒学生在表达时注意单、复数的正确使用。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sz w:val="24"/>
          <w:szCs w:val="24"/>
          <w:lang w:val="en-US" w:eastAsia="zh-CN"/>
        </w:rPr>
        <w:t>.选择最佳答案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应得分：4940   实得分：4633  得分率：93.8%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题的综合性较强，主要考查学生词汇、语法、句型、日常交际用语和文化等知识点，关注对学生语言能力、思维品质、文化意识的综合检测。从整体完成情况来看，大部分学生能准确把握关键词，熟练运用已有的知识完成答题，能对常用句型及日常交际用语结合具体语境作出正确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错因分析：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错误集中在第1小题，Look! The boys are putting on a _______.Bobby is a hero.这种类型学生错误是没有掌握一词多义，put on a play中文是表演一部戏剧，put on翻译成表演，不是穿上。小部分同学做题不能结合上下文，导致犯错。第7 小题考查学生对于序数词和基数词的掌握和运用情况，6个男孩用six boys第7个男孩是汤姆The sixth boy is Tom.第10题Which of the following is not right?对万圣节进行了考察，有同学记错了万圣节的时间和活动。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1.注意引导学生学会审题，找出解题的关键信息，养成良好的解题习惯。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2.重视单词教学的情境性，引导学生全面掌握单词的音、形、义、用，尤其要注重引导学生对单词进行英英的释义。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4.口语运用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A部分：应得分：2470    实得分2289   得分率：92.7%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B部分：应得分：3458   实得分：2880   得分率：83.3%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本题是对交际英语的综合性考查，学生需在统观全篇的基础上，深入到对每一次问答对话的思考理解。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A）选用方框内的句子完成对话，将所选句子的序号写在横线上。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该题围绕讨论Grandma’s birthday展开，内容难度不大，也没有干扰选项，所以学生能快速抓住主题，通过理解上下文对话，理清前后话轮的逻辑关系和顺序，正确率较高，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B）看图并根据上下文对话填空，不仅考查对语言的综合运用能力，还考查了学生对图片的观察能力、联系上下文进行分析判断的能力，此题失分比较多。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典型错题：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Today is Saturday,the eleventh of  November. Sorry, Paul. I ‘m busy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Are you doing your homework 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No , I’m writing a letter.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Where is it going?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错因分析: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少数学生将序数词eleventh拼写错误导致失分。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部分学生doing写成了动词原形，忽略了该句子为现在进行时的一般疑问，空格中也应该填写动词ing形式。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busy 一词有些学生未能理解上下文的语境，填入的单词也是词不达意。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Writing一词，很多学生不知道单词letter的意思，更不会其固定搭配，因此联想不到write。而部分学生写出来写出了该单词，却忽略其ing形式。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最后一空，大部分学生都是写的What, 受固定思维影响，在在脑海中红形成了What +be 动词+主语+现在分词的结构。而没有注意关键词going 一词，以及没有联系下文的回答来填入特殊疑问词where。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平时的口语交际活动不应只局限于书本上所出现的简单、固定的问答，应根据文本内容创设各种生活化的情境，尽量引导学生体验并运用生活化的英语。如：在教学了日期表达，除了注意其书中结构外，教师可以渗透更多日期结构的表达，帮助学生培养英语思维能力，养成举一反三的英语思维习惯，发展学生的思维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5.阅读理解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A部分：应得分：2964    实得分：2451 得分率：82.7%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B部分：应得分：1976    实得分：1843  得分率：93.32%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C部分：应得分：2470    实得分：2291  得分率：90.6%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D部分：应得分：1482    实得分：1356  得分率：91.5%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错因分析</w:t>
      </w:r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A类得分较低，学生看不懂文本内容，对历史文化花木兰的故事不大了解，没有读懂，也不知道如何正确填写。第一个单词story错误率最高，不理解这句话的意思；as a boy学生不知道as的含义，影响正确率；speak English也有一定失分率。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B类正确率很高。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C类错误率较高，有一部分学生文章没有看懂，也没有联系上下文理解意思。生词较多，直接影响对整篇的理解。每道题通过细节都可以判断，学生不知道做题的策略。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D类阅读理解中的生词更多，不仅要看懂文章，还要有一定的逻辑推理能力，因此提高了阅读理解的难度。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1.整体阅读，预测分析。提高学生抓住关键词句分析，分析句意，从而提高阅读理解的策略。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2.把阅读融入学生的课堂和课外，多练习，多阅读，培养良好的阅读习惯。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6.写话练习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应得分：2964    实得分：2563  得分率：86.5%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错因分析：</w:t>
      </w:r>
      <w:r>
        <w:rPr>
          <w:rFonts w:hint="eastAsia"/>
          <w:sz w:val="24"/>
          <w:szCs w:val="24"/>
          <w:lang w:val="en-US" w:eastAsia="zh-CN"/>
        </w:rPr>
        <w:t xml:space="preserve">书面表达重在考查学生综合运用所学语言的能力，要求学生结合根据提示写一个重要的日子，并在方框内用简笔画记录当天的活动，并使用ing形式，大部分学生能从整体上根据提示谋篇布局，写作内容语句通顺，表达清晰有条理；单词拼写正确，能正确使用标点，书写工整规范；在表述过程中能把握该话题的正确时态与语法知识点，表达自己的真情实感。说明在平时的教学中，教师较好地引导了学生进行相关话题的英语写作训练，对学生的英语习作进行了细致到位的指导。部分学生介绍了两个日子，没有介绍重要的原因，不会运用ing形式。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1.引导学生学会分析卷面题目的文字表述，把握主旨；学会布局篇幅，关注所写内容的条理性。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2.引导学生学会根据话题内容从生活实际中选取素材，培养学生通过写作表达真实情感的意识。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3.加强英语与其他艺术类学科想融合，通过画图让学生充分发挥自己的想象力,结合自己的实际生活经历,让学生在符合情景的条件下把自己做过的、想到的有意义的内容用文字自由地表达出来。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GYxZjdmMmNlYzEwYzk2YjdiN2U4MGMyOWIzMTYifQ=="/>
  </w:docVars>
  <w:rsids>
    <w:rsidRoot w:val="24430A34"/>
    <w:rsid w:val="17A821A8"/>
    <w:rsid w:val="24430A34"/>
    <w:rsid w:val="456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3280</Words>
  <Characters>3955</Characters>
  <Lines>0</Lines>
  <Paragraphs>0</Paragraphs>
  <TotalTime>8</TotalTime>
  <ScaleCrop>false</ScaleCrop>
  <LinksUpToDate>false</LinksUpToDate>
  <CharactersWithSpaces>4294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2022-06-30T06:24:00Z</dcterms:created>
  <dc:creator>Administrator</dc:creator>
  <cp:lastModifiedBy>方</cp:lastModifiedBy>
  <dcterms:modified xsi:type="dcterms:W3CDTF">2022-06-30T09:33:44Z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98C2FC4F79F14AA9A6A5D1CD262A1315</vt:lpwstr>
  </property>
</Properties>
</file>