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snapToGrid w:val="0"/>
        <w:ind w:firstLine="562"/>
        <w:jc w:val="center"/>
        <w:rPr>
          <w:b/>
          <w:bCs/>
          <w:sz w:val="28"/>
          <w:szCs w:val="28"/>
        </w:rPr>
      </w:pPr>
      <w:r>
        <w:rPr>
          <w:rFonts w:hint="eastAsia" w:hAnsi="宋体"/>
          <w:b/>
          <w:bCs/>
          <w:sz w:val="28"/>
          <w:szCs w:val="28"/>
        </w:rPr>
        <w:t>高一年级</w:t>
      </w:r>
      <w:r>
        <w:rPr>
          <w:rFonts w:hAnsi="宋体"/>
          <w:b/>
          <w:bCs/>
          <w:sz w:val="28"/>
          <w:szCs w:val="28"/>
        </w:rPr>
        <w:t>物理</w:t>
      </w:r>
      <w:r>
        <w:rPr>
          <w:rFonts w:hint="eastAsia" w:hAnsi="宋体"/>
          <w:b/>
          <w:bCs/>
          <w:sz w:val="28"/>
          <w:szCs w:val="28"/>
        </w:rPr>
        <w:t>阶段调研情况分析</w:t>
      </w:r>
      <w:r>
        <w:rPr>
          <w:rFonts w:hAnsi="宋体"/>
          <w:b/>
          <w:bCs/>
          <w:sz w:val="28"/>
          <w:szCs w:val="28"/>
        </w:rPr>
        <w:t>报告</w:t>
      </w:r>
    </w:p>
    <w:p>
      <w:pPr>
        <w:tabs>
          <w:tab w:val="center" w:pos="4153"/>
          <w:tab w:val="left" w:pos="7526"/>
        </w:tabs>
        <w:ind w:firstLine="480"/>
        <w:jc w:val="left"/>
      </w:pPr>
      <w:r>
        <w:tab/>
      </w:r>
      <w:r>
        <w:rPr>
          <w:rFonts w:hint="eastAsia"/>
          <w:lang w:val="en-US" w:eastAsia="zh-CN"/>
        </w:rPr>
        <w:t xml:space="preserve">       </w:t>
      </w:r>
      <w:r>
        <w:rPr>
          <w:rFonts w:hint="eastAsia"/>
        </w:rPr>
        <w:t xml:space="preserve">溧阳市光华高级中学  </w:t>
      </w:r>
      <w:r>
        <w:tab/>
      </w:r>
    </w:p>
    <w:p>
      <w:pPr>
        <w:shd w:val="clear" w:color="auto" w:fill="FFFFFF"/>
        <w:adjustRightInd w:val="0"/>
        <w:snapToGrid w:val="0"/>
        <w:spacing w:line="340" w:lineRule="exact"/>
        <w:ind w:firstLine="480"/>
        <w:jc w:val="left"/>
        <w:rPr>
          <w:bCs/>
          <w:color w:val="000000"/>
          <w:kern w:val="0"/>
          <w:szCs w:val="21"/>
        </w:rPr>
      </w:pPr>
      <w:r>
        <w:rPr>
          <w:rFonts w:hint="eastAsia" w:hAnsi="宋体"/>
          <w:bCs/>
          <w:color w:val="000000"/>
          <w:kern w:val="0"/>
          <w:szCs w:val="21"/>
        </w:rPr>
        <w:t>一</w:t>
      </w:r>
      <w:r>
        <w:rPr>
          <w:rFonts w:hAnsi="宋体"/>
          <w:bCs/>
          <w:color w:val="000000"/>
          <w:kern w:val="0"/>
          <w:szCs w:val="21"/>
        </w:rPr>
        <w:t>、学生答题情况及错误原因分析</w:t>
      </w:r>
    </w:p>
    <w:p>
      <w:pPr>
        <w:shd w:val="clear" w:color="auto" w:fill="FFFFFF"/>
        <w:adjustRightInd w:val="0"/>
        <w:snapToGrid w:val="0"/>
        <w:spacing w:line="340" w:lineRule="exact"/>
        <w:ind w:firstLine="480"/>
        <w:jc w:val="left"/>
        <w:rPr>
          <w:rFonts w:hAnsi="宋体"/>
          <w:color w:val="000000"/>
          <w:kern w:val="0"/>
          <w:szCs w:val="21"/>
        </w:rPr>
      </w:pPr>
      <w:r>
        <w:rPr>
          <w:rFonts w:hint="eastAsia" w:hAnsi="宋体"/>
          <w:color w:val="000000"/>
          <w:kern w:val="0"/>
          <w:szCs w:val="21"/>
        </w:rPr>
        <w:t>我校校平均分为59.18，</w:t>
      </w:r>
      <w:r>
        <w:rPr>
          <w:rFonts w:hAnsi="宋体"/>
          <w:color w:val="000000"/>
          <w:kern w:val="0"/>
          <w:szCs w:val="21"/>
        </w:rPr>
        <w:t>现以</w:t>
      </w:r>
      <w:r>
        <w:rPr>
          <w:rFonts w:hint="eastAsia" w:hAnsi="宋体"/>
          <w:color w:val="000000"/>
          <w:kern w:val="0"/>
          <w:szCs w:val="21"/>
        </w:rPr>
        <w:t>2和</w:t>
      </w:r>
      <w:r>
        <w:rPr>
          <w:rFonts w:hAnsi="宋体"/>
          <w:color w:val="000000"/>
          <w:kern w:val="0"/>
          <w:szCs w:val="21"/>
        </w:rPr>
        <w:t>4</w:t>
      </w:r>
      <w:r>
        <w:rPr>
          <w:rFonts w:hint="eastAsia" w:hAnsi="宋体"/>
          <w:color w:val="000000"/>
          <w:kern w:val="0"/>
          <w:szCs w:val="21"/>
        </w:rPr>
        <w:t>（95人,平均69.08分）两个</w:t>
      </w:r>
      <w:r>
        <w:rPr>
          <w:rFonts w:hAnsi="宋体"/>
          <w:color w:val="000000"/>
          <w:kern w:val="0"/>
          <w:szCs w:val="21"/>
        </w:rPr>
        <w:t>班学生</w:t>
      </w:r>
      <w:r>
        <w:rPr>
          <w:rFonts w:hint="eastAsia" w:hAnsi="宋体"/>
          <w:color w:val="000000"/>
          <w:kern w:val="0"/>
          <w:szCs w:val="21"/>
        </w:rPr>
        <w:t>为样本统计答题情况及错误原因分析：</w:t>
      </w:r>
    </w:p>
    <w:p>
      <w:pPr>
        <w:shd w:val="clear" w:color="auto" w:fill="FFFFFF"/>
        <w:adjustRightInd w:val="0"/>
        <w:snapToGrid w:val="0"/>
        <w:spacing w:line="340" w:lineRule="exact"/>
        <w:ind w:firstLine="480"/>
        <w:jc w:val="left"/>
        <w:rPr>
          <w:color w:val="000000"/>
          <w:kern w:val="0"/>
          <w:szCs w:val="21"/>
        </w:rPr>
      </w:pPr>
      <w:r>
        <w:rPr>
          <w:color w:val="000000"/>
          <w:kern w:val="0"/>
          <w:szCs w:val="21"/>
        </w:rPr>
        <w:t>1</w:t>
      </w:r>
      <w:r>
        <w:rPr>
          <w:rFonts w:hint="eastAsia"/>
          <w:color w:val="000000"/>
          <w:kern w:val="0"/>
          <w:szCs w:val="21"/>
        </w:rPr>
        <w:t>．</w:t>
      </w:r>
      <w:r>
        <w:rPr>
          <w:rFonts w:hAnsi="宋体"/>
          <w:color w:val="000000"/>
          <w:kern w:val="0"/>
          <w:szCs w:val="21"/>
        </w:rPr>
        <w:t>各</w:t>
      </w:r>
      <w:r>
        <w:rPr>
          <w:rFonts w:hint="eastAsia" w:hAnsi="宋体"/>
          <w:color w:val="000000"/>
          <w:kern w:val="0"/>
          <w:szCs w:val="21"/>
        </w:rPr>
        <w:t>小</w:t>
      </w:r>
      <w:r>
        <w:rPr>
          <w:rFonts w:hAnsi="宋体"/>
          <w:color w:val="000000"/>
          <w:kern w:val="0"/>
          <w:szCs w:val="21"/>
        </w:rPr>
        <w:t>题</w:t>
      </w:r>
      <w:r>
        <w:rPr>
          <w:rFonts w:hint="eastAsia" w:hAnsi="宋体"/>
          <w:color w:val="000000"/>
          <w:kern w:val="0"/>
          <w:szCs w:val="21"/>
        </w:rPr>
        <w:t>均分及</w:t>
      </w:r>
      <w:r>
        <w:rPr>
          <w:rFonts w:hAnsi="宋体"/>
          <w:color w:val="000000"/>
          <w:kern w:val="0"/>
          <w:szCs w:val="21"/>
        </w:rPr>
        <w:t>得分率：</w:t>
      </w:r>
    </w:p>
    <w:tbl>
      <w:tblPr>
        <w:tblStyle w:val="16"/>
        <w:tblW w:w="78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721"/>
        <w:gridCol w:w="851"/>
        <w:gridCol w:w="709"/>
        <w:gridCol w:w="850"/>
        <w:gridCol w:w="851"/>
        <w:gridCol w:w="731"/>
        <w:gridCol w:w="544"/>
        <w:gridCol w:w="567"/>
        <w:gridCol w:w="590"/>
        <w:gridCol w:w="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37" w:type="dxa"/>
            <w:noWrap/>
            <w:vAlign w:val="center"/>
          </w:tcPr>
          <w:p>
            <w:pPr>
              <w:adjustRightInd w:val="0"/>
              <w:snapToGrid w:val="0"/>
              <w:ind w:firstLine="0" w:firstLineChars="0"/>
              <w:jc w:val="center"/>
              <w:rPr>
                <w:b/>
                <w:kern w:val="0"/>
                <w:sz w:val="18"/>
                <w:szCs w:val="18"/>
              </w:rPr>
            </w:pPr>
            <w:r>
              <w:rPr>
                <w:b/>
                <w:kern w:val="0"/>
                <w:sz w:val="18"/>
                <w:szCs w:val="18"/>
              </w:rPr>
              <w:t>题号</w:t>
            </w:r>
          </w:p>
        </w:tc>
        <w:tc>
          <w:tcPr>
            <w:tcW w:w="721" w:type="dxa"/>
            <w:noWrap/>
            <w:vAlign w:val="center"/>
          </w:tcPr>
          <w:p>
            <w:pPr>
              <w:adjustRightInd w:val="0"/>
              <w:snapToGrid w:val="0"/>
              <w:ind w:firstLine="199" w:firstLineChars="110"/>
              <w:jc w:val="center"/>
              <w:rPr>
                <w:b/>
                <w:kern w:val="0"/>
                <w:sz w:val="18"/>
                <w:szCs w:val="18"/>
              </w:rPr>
            </w:pPr>
            <w:r>
              <w:rPr>
                <w:b/>
                <w:kern w:val="0"/>
                <w:sz w:val="18"/>
                <w:szCs w:val="18"/>
              </w:rPr>
              <w:t>1</w:t>
            </w:r>
          </w:p>
        </w:tc>
        <w:tc>
          <w:tcPr>
            <w:tcW w:w="1560" w:type="dxa"/>
            <w:gridSpan w:val="2"/>
            <w:noWrap/>
            <w:vAlign w:val="center"/>
          </w:tcPr>
          <w:p>
            <w:pPr>
              <w:adjustRightInd w:val="0"/>
              <w:snapToGrid w:val="0"/>
              <w:ind w:firstLine="199" w:firstLineChars="110"/>
              <w:jc w:val="center"/>
              <w:rPr>
                <w:b/>
                <w:kern w:val="0"/>
                <w:sz w:val="18"/>
                <w:szCs w:val="18"/>
              </w:rPr>
            </w:pPr>
            <w:r>
              <w:rPr>
                <w:b/>
                <w:kern w:val="0"/>
                <w:sz w:val="18"/>
                <w:szCs w:val="18"/>
              </w:rPr>
              <w:t>2</w:t>
            </w:r>
          </w:p>
        </w:tc>
        <w:tc>
          <w:tcPr>
            <w:tcW w:w="850" w:type="dxa"/>
            <w:noWrap/>
            <w:vAlign w:val="center"/>
          </w:tcPr>
          <w:p>
            <w:pPr>
              <w:adjustRightInd w:val="0"/>
              <w:snapToGrid w:val="0"/>
              <w:ind w:firstLine="199" w:firstLineChars="110"/>
              <w:jc w:val="center"/>
              <w:rPr>
                <w:b/>
                <w:kern w:val="0"/>
                <w:sz w:val="18"/>
                <w:szCs w:val="18"/>
              </w:rPr>
            </w:pPr>
            <w:r>
              <w:rPr>
                <w:b/>
                <w:kern w:val="0"/>
                <w:sz w:val="18"/>
                <w:szCs w:val="18"/>
              </w:rPr>
              <w:t>3</w:t>
            </w:r>
          </w:p>
        </w:tc>
        <w:tc>
          <w:tcPr>
            <w:tcW w:w="851" w:type="dxa"/>
            <w:noWrap/>
            <w:vAlign w:val="center"/>
          </w:tcPr>
          <w:p>
            <w:pPr>
              <w:adjustRightInd w:val="0"/>
              <w:snapToGrid w:val="0"/>
              <w:ind w:firstLine="199" w:firstLineChars="110"/>
              <w:jc w:val="center"/>
              <w:rPr>
                <w:b/>
                <w:kern w:val="0"/>
                <w:sz w:val="18"/>
                <w:szCs w:val="18"/>
              </w:rPr>
            </w:pPr>
            <w:r>
              <w:rPr>
                <w:b/>
                <w:kern w:val="0"/>
                <w:sz w:val="18"/>
                <w:szCs w:val="18"/>
              </w:rPr>
              <w:t>4</w:t>
            </w:r>
          </w:p>
        </w:tc>
        <w:tc>
          <w:tcPr>
            <w:tcW w:w="731" w:type="dxa"/>
            <w:noWrap/>
            <w:vAlign w:val="center"/>
          </w:tcPr>
          <w:p>
            <w:pPr>
              <w:adjustRightInd w:val="0"/>
              <w:snapToGrid w:val="0"/>
              <w:ind w:firstLine="181" w:firstLineChars="100"/>
              <w:jc w:val="center"/>
              <w:rPr>
                <w:b/>
                <w:kern w:val="0"/>
                <w:sz w:val="18"/>
                <w:szCs w:val="18"/>
              </w:rPr>
            </w:pPr>
            <w:r>
              <w:rPr>
                <w:b/>
                <w:kern w:val="0"/>
                <w:sz w:val="18"/>
                <w:szCs w:val="18"/>
              </w:rPr>
              <w:t>5</w:t>
            </w:r>
          </w:p>
        </w:tc>
        <w:tc>
          <w:tcPr>
            <w:tcW w:w="544" w:type="dxa"/>
            <w:vAlign w:val="center"/>
          </w:tcPr>
          <w:p>
            <w:pPr>
              <w:ind w:firstLine="199" w:firstLineChars="110"/>
              <w:jc w:val="center"/>
              <w:rPr>
                <w:b/>
                <w:color w:val="000000"/>
                <w:sz w:val="18"/>
                <w:szCs w:val="18"/>
              </w:rPr>
            </w:pPr>
            <w:r>
              <w:rPr>
                <w:rFonts w:hint="eastAsia"/>
                <w:b/>
                <w:color w:val="000000"/>
                <w:sz w:val="18"/>
                <w:szCs w:val="18"/>
              </w:rPr>
              <w:t>6</w:t>
            </w:r>
          </w:p>
        </w:tc>
        <w:tc>
          <w:tcPr>
            <w:tcW w:w="567" w:type="dxa"/>
            <w:vAlign w:val="center"/>
          </w:tcPr>
          <w:p>
            <w:pPr>
              <w:ind w:firstLine="361"/>
              <w:jc w:val="center"/>
              <w:rPr>
                <w:b/>
                <w:color w:val="000000"/>
                <w:sz w:val="18"/>
                <w:szCs w:val="18"/>
              </w:rPr>
            </w:pPr>
          </w:p>
        </w:tc>
        <w:tc>
          <w:tcPr>
            <w:tcW w:w="590" w:type="dxa"/>
            <w:vAlign w:val="center"/>
          </w:tcPr>
          <w:p>
            <w:pPr>
              <w:adjustRightInd w:val="0"/>
              <w:snapToGrid w:val="0"/>
              <w:ind w:firstLine="361"/>
              <w:jc w:val="center"/>
              <w:rPr>
                <w:b/>
                <w:kern w:val="0"/>
                <w:sz w:val="18"/>
                <w:szCs w:val="18"/>
              </w:rPr>
            </w:pPr>
          </w:p>
        </w:tc>
        <w:tc>
          <w:tcPr>
            <w:tcW w:w="544" w:type="dxa"/>
            <w:vAlign w:val="center"/>
          </w:tcPr>
          <w:p>
            <w:pPr>
              <w:adjustRightInd w:val="0"/>
              <w:snapToGrid w:val="0"/>
              <w:ind w:firstLine="361"/>
              <w:jc w:val="center"/>
              <w:rPr>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37" w:type="dxa"/>
            <w:noWrap/>
            <w:vAlign w:val="center"/>
          </w:tcPr>
          <w:p>
            <w:pPr>
              <w:adjustRightInd w:val="0"/>
              <w:snapToGrid w:val="0"/>
              <w:ind w:firstLine="0" w:firstLineChars="0"/>
              <w:jc w:val="center"/>
              <w:rPr>
                <w:kern w:val="0"/>
                <w:sz w:val="18"/>
                <w:szCs w:val="18"/>
              </w:rPr>
            </w:pPr>
            <w:r>
              <w:rPr>
                <w:rFonts w:hint="eastAsia"/>
                <w:kern w:val="0"/>
                <w:sz w:val="18"/>
                <w:szCs w:val="18"/>
              </w:rPr>
              <w:t>均分</w:t>
            </w:r>
          </w:p>
        </w:tc>
        <w:tc>
          <w:tcPr>
            <w:tcW w:w="721" w:type="dxa"/>
            <w:noWrap/>
            <w:vAlign w:val="center"/>
          </w:tcPr>
          <w:p>
            <w:pPr>
              <w:shd w:val="clear" w:color="auto" w:fill="FFFFFF"/>
              <w:adjustRightInd w:val="0"/>
              <w:snapToGrid w:val="0"/>
              <w:ind w:firstLine="0" w:firstLineChars="0"/>
              <w:rPr>
                <w:color w:val="000000"/>
                <w:kern w:val="0"/>
                <w:sz w:val="18"/>
                <w:szCs w:val="18"/>
              </w:rPr>
            </w:pPr>
            <w:r>
              <w:rPr>
                <w:rFonts w:hint="eastAsia"/>
                <w:color w:val="000000"/>
                <w:kern w:val="0"/>
                <w:sz w:val="18"/>
                <w:szCs w:val="18"/>
              </w:rPr>
              <w:t xml:space="preserve">3.87 </w:t>
            </w:r>
          </w:p>
        </w:tc>
        <w:tc>
          <w:tcPr>
            <w:tcW w:w="1560" w:type="dxa"/>
            <w:gridSpan w:val="2"/>
            <w:noWrap/>
            <w:vAlign w:val="center"/>
          </w:tcPr>
          <w:p>
            <w:pPr>
              <w:shd w:val="clear" w:color="auto" w:fill="FFFFFF"/>
              <w:adjustRightInd w:val="0"/>
              <w:snapToGrid w:val="0"/>
              <w:ind w:firstLine="0" w:firstLineChars="0"/>
              <w:jc w:val="center"/>
              <w:rPr>
                <w:color w:val="000000"/>
                <w:kern w:val="0"/>
                <w:sz w:val="18"/>
                <w:szCs w:val="18"/>
              </w:rPr>
            </w:pPr>
            <w:r>
              <w:rPr>
                <w:color w:val="000000"/>
                <w:kern w:val="0"/>
                <w:sz w:val="18"/>
                <w:szCs w:val="18"/>
              </w:rPr>
              <w:t>3.</w:t>
            </w:r>
            <w:r>
              <w:rPr>
                <w:rFonts w:hint="eastAsia"/>
                <w:color w:val="000000"/>
                <w:kern w:val="0"/>
                <w:sz w:val="18"/>
                <w:szCs w:val="18"/>
              </w:rPr>
              <w:t>57</w:t>
            </w:r>
          </w:p>
        </w:tc>
        <w:tc>
          <w:tcPr>
            <w:tcW w:w="850" w:type="dxa"/>
            <w:noWrap/>
            <w:vAlign w:val="center"/>
          </w:tcPr>
          <w:p>
            <w:pPr>
              <w:adjustRightInd w:val="0"/>
              <w:snapToGrid w:val="0"/>
              <w:ind w:firstLine="0" w:firstLineChars="0"/>
              <w:jc w:val="center"/>
              <w:rPr>
                <w:color w:val="000000"/>
                <w:kern w:val="0"/>
                <w:sz w:val="18"/>
                <w:szCs w:val="18"/>
              </w:rPr>
            </w:pPr>
            <w:r>
              <w:rPr>
                <w:color w:val="000000"/>
                <w:kern w:val="0"/>
                <w:sz w:val="18"/>
                <w:szCs w:val="18"/>
              </w:rPr>
              <w:t>3.</w:t>
            </w:r>
            <w:r>
              <w:rPr>
                <w:rFonts w:hint="eastAsia"/>
                <w:color w:val="000000"/>
                <w:kern w:val="0"/>
                <w:sz w:val="18"/>
                <w:szCs w:val="18"/>
              </w:rPr>
              <w:t>5</w:t>
            </w:r>
            <w:r>
              <w:rPr>
                <w:color w:val="000000"/>
                <w:kern w:val="0"/>
                <w:sz w:val="18"/>
                <w:szCs w:val="18"/>
              </w:rPr>
              <w:t>2</w:t>
            </w:r>
          </w:p>
        </w:tc>
        <w:tc>
          <w:tcPr>
            <w:tcW w:w="851" w:type="dxa"/>
            <w:noWrap/>
            <w:vAlign w:val="center"/>
          </w:tcPr>
          <w:p>
            <w:pPr>
              <w:adjustRightInd w:val="0"/>
              <w:snapToGrid w:val="0"/>
              <w:ind w:firstLineChars="111"/>
              <w:jc w:val="center"/>
              <w:rPr>
                <w:color w:val="000000"/>
                <w:kern w:val="0"/>
                <w:sz w:val="18"/>
                <w:szCs w:val="18"/>
              </w:rPr>
            </w:pPr>
            <w:r>
              <w:rPr>
                <w:color w:val="000000"/>
                <w:kern w:val="0"/>
                <w:sz w:val="18"/>
                <w:szCs w:val="18"/>
              </w:rPr>
              <w:t>3.</w:t>
            </w:r>
            <w:r>
              <w:rPr>
                <w:rFonts w:hint="eastAsia"/>
                <w:color w:val="000000"/>
                <w:kern w:val="0"/>
                <w:sz w:val="18"/>
                <w:szCs w:val="18"/>
              </w:rPr>
              <w:t>43</w:t>
            </w:r>
          </w:p>
        </w:tc>
        <w:tc>
          <w:tcPr>
            <w:tcW w:w="731" w:type="dxa"/>
            <w:noWrap/>
            <w:vAlign w:val="center"/>
          </w:tcPr>
          <w:p>
            <w:pPr>
              <w:shd w:val="clear" w:color="auto" w:fill="FFFFFF"/>
              <w:adjustRightInd w:val="0"/>
              <w:snapToGrid w:val="0"/>
              <w:ind w:firstLine="0" w:firstLineChars="0"/>
              <w:jc w:val="center"/>
              <w:rPr>
                <w:color w:val="000000"/>
                <w:kern w:val="0"/>
                <w:sz w:val="18"/>
                <w:szCs w:val="18"/>
              </w:rPr>
            </w:pPr>
            <w:r>
              <w:rPr>
                <w:color w:val="000000"/>
                <w:kern w:val="0"/>
                <w:sz w:val="18"/>
                <w:szCs w:val="18"/>
              </w:rPr>
              <w:t>3.</w:t>
            </w:r>
            <w:r>
              <w:rPr>
                <w:rFonts w:hint="eastAsia"/>
                <w:color w:val="000000"/>
                <w:kern w:val="0"/>
                <w:sz w:val="18"/>
                <w:szCs w:val="18"/>
              </w:rPr>
              <w:t>83</w:t>
            </w:r>
          </w:p>
        </w:tc>
        <w:tc>
          <w:tcPr>
            <w:tcW w:w="544" w:type="dxa"/>
            <w:vAlign w:val="center"/>
          </w:tcPr>
          <w:p>
            <w:pPr>
              <w:ind w:firstLine="0" w:firstLineChars="0"/>
              <w:jc w:val="center"/>
              <w:rPr>
                <w:color w:val="000000"/>
                <w:sz w:val="18"/>
                <w:szCs w:val="18"/>
              </w:rPr>
            </w:pPr>
            <w:r>
              <w:rPr>
                <w:rFonts w:hint="eastAsia"/>
                <w:color w:val="000000"/>
                <w:sz w:val="18"/>
                <w:szCs w:val="18"/>
              </w:rPr>
              <w:t>2.26</w:t>
            </w:r>
          </w:p>
        </w:tc>
        <w:tc>
          <w:tcPr>
            <w:tcW w:w="567" w:type="dxa"/>
            <w:vAlign w:val="center"/>
          </w:tcPr>
          <w:p>
            <w:pPr>
              <w:ind w:firstLine="360"/>
              <w:jc w:val="center"/>
              <w:rPr>
                <w:color w:val="000000"/>
                <w:sz w:val="18"/>
                <w:szCs w:val="18"/>
              </w:rPr>
            </w:pPr>
          </w:p>
        </w:tc>
        <w:tc>
          <w:tcPr>
            <w:tcW w:w="590" w:type="dxa"/>
            <w:vAlign w:val="center"/>
          </w:tcPr>
          <w:p>
            <w:pPr>
              <w:adjustRightInd w:val="0"/>
              <w:snapToGrid w:val="0"/>
              <w:ind w:firstLine="360"/>
              <w:jc w:val="center"/>
              <w:rPr>
                <w:kern w:val="0"/>
                <w:sz w:val="18"/>
                <w:szCs w:val="18"/>
              </w:rPr>
            </w:pPr>
          </w:p>
        </w:tc>
        <w:tc>
          <w:tcPr>
            <w:tcW w:w="544" w:type="dxa"/>
            <w:vAlign w:val="center"/>
          </w:tcPr>
          <w:p>
            <w:pPr>
              <w:adjustRightInd w:val="0"/>
              <w:snapToGrid w:val="0"/>
              <w:ind w:firstLine="36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37" w:type="dxa"/>
            <w:noWrap/>
            <w:vAlign w:val="center"/>
          </w:tcPr>
          <w:p>
            <w:pPr>
              <w:adjustRightInd w:val="0"/>
              <w:snapToGrid w:val="0"/>
              <w:ind w:firstLine="0" w:firstLineChars="0"/>
              <w:jc w:val="center"/>
              <w:rPr>
                <w:kern w:val="0"/>
                <w:sz w:val="18"/>
                <w:szCs w:val="18"/>
              </w:rPr>
            </w:pPr>
            <w:r>
              <w:rPr>
                <w:kern w:val="0"/>
                <w:sz w:val="18"/>
                <w:szCs w:val="18"/>
              </w:rPr>
              <w:t>得分率</w:t>
            </w:r>
          </w:p>
        </w:tc>
        <w:tc>
          <w:tcPr>
            <w:tcW w:w="721" w:type="dxa"/>
            <w:noWrap/>
            <w:vAlign w:val="center"/>
          </w:tcPr>
          <w:p>
            <w:pPr>
              <w:widowControl/>
              <w:ind w:firstLine="0" w:firstLineChars="0"/>
              <w:jc w:val="center"/>
              <w:rPr>
                <w:color w:val="000000"/>
                <w:kern w:val="0"/>
                <w:sz w:val="18"/>
                <w:szCs w:val="18"/>
              </w:rPr>
            </w:pPr>
            <w:r>
              <w:rPr>
                <w:rFonts w:hint="eastAsia"/>
                <w:color w:val="000000"/>
                <w:kern w:val="0"/>
                <w:sz w:val="18"/>
                <w:szCs w:val="18"/>
              </w:rPr>
              <w:t>96.8</w:t>
            </w:r>
          </w:p>
        </w:tc>
        <w:tc>
          <w:tcPr>
            <w:tcW w:w="1560" w:type="dxa"/>
            <w:gridSpan w:val="2"/>
            <w:noWrap/>
            <w:vAlign w:val="center"/>
          </w:tcPr>
          <w:p>
            <w:pPr>
              <w:shd w:val="clear" w:color="auto" w:fill="FFFFFF"/>
              <w:adjustRightInd w:val="0"/>
              <w:snapToGrid w:val="0"/>
              <w:ind w:firstLine="0" w:firstLineChars="0"/>
              <w:jc w:val="center"/>
              <w:rPr>
                <w:color w:val="000000"/>
                <w:sz w:val="18"/>
                <w:szCs w:val="18"/>
              </w:rPr>
            </w:pPr>
            <w:r>
              <w:rPr>
                <w:rFonts w:hint="eastAsia"/>
                <w:color w:val="000000"/>
                <w:sz w:val="18"/>
                <w:szCs w:val="18"/>
              </w:rPr>
              <w:t>89.3</w:t>
            </w:r>
          </w:p>
        </w:tc>
        <w:tc>
          <w:tcPr>
            <w:tcW w:w="850" w:type="dxa"/>
            <w:noWrap/>
            <w:vAlign w:val="center"/>
          </w:tcPr>
          <w:p>
            <w:pPr>
              <w:adjustRightInd w:val="0"/>
              <w:snapToGrid w:val="0"/>
              <w:ind w:firstLine="0" w:firstLineChars="0"/>
              <w:jc w:val="center"/>
              <w:rPr>
                <w:color w:val="000000"/>
                <w:sz w:val="18"/>
                <w:szCs w:val="18"/>
              </w:rPr>
            </w:pPr>
            <w:r>
              <w:rPr>
                <w:rFonts w:hint="eastAsia"/>
                <w:color w:val="000000"/>
                <w:sz w:val="18"/>
                <w:szCs w:val="18"/>
              </w:rPr>
              <w:t>88</w:t>
            </w:r>
          </w:p>
        </w:tc>
        <w:tc>
          <w:tcPr>
            <w:tcW w:w="851" w:type="dxa"/>
            <w:noWrap/>
            <w:vAlign w:val="center"/>
          </w:tcPr>
          <w:p>
            <w:pPr>
              <w:adjustRightInd w:val="0"/>
              <w:snapToGrid w:val="0"/>
              <w:ind w:firstLineChars="111"/>
              <w:jc w:val="center"/>
              <w:rPr>
                <w:color w:val="000000"/>
                <w:sz w:val="18"/>
                <w:szCs w:val="18"/>
              </w:rPr>
            </w:pPr>
            <w:r>
              <w:rPr>
                <w:rFonts w:hint="eastAsia"/>
                <w:color w:val="000000"/>
                <w:sz w:val="18"/>
                <w:szCs w:val="18"/>
              </w:rPr>
              <w:t>85.8</w:t>
            </w:r>
          </w:p>
        </w:tc>
        <w:tc>
          <w:tcPr>
            <w:tcW w:w="731" w:type="dxa"/>
            <w:noWrap/>
            <w:vAlign w:val="center"/>
          </w:tcPr>
          <w:p>
            <w:pPr>
              <w:shd w:val="clear" w:color="auto" w:fill="FFFFFF"/>
              <w:adjustRightInd w:val="0"/>
              <w:snapToGrid w:val="0"/>
              <w:ind w:firstLine="0" w:firstLineChars="0"/>
              <w:jc w:val="center"/>
              <w:rPr>
                <w:color w:val="000000"/>
                <w:sz w:val="18"/>
                <w:szCs w:val="18"/>
              </w:rPr>
            </w:pPr>
            <w:r>
              <w:rPr>
                <w:rFonts w:hint="eastAsia"/>
                <w:color w:val="000000"/>
                <w:sz w:val="18"/>
                <w:szCs w:val="18"/>
              </w:rPr>
              <w:t>95.8</w:t>
            </w:r>
          </w:p>
        </w:tc>
        <w:tc>
          <w:tcPr>
            <w:tcW w:w="544" w:type="dxa"/>
            <w:vAlign w:val="center"/>
          </w:tcPr>
          <w:p>
            <w:pPr>
              <w:ind w:firstLine="0" w:firstLineChars="0"/>
              <w:jc w:val="center"/>
              <w:rPr>
                <w:color w:val="000000"/>
                <w:sz w:val="18"/>
                <w:szCs w:val="18"/>
              </w:rPr>
            </w:pPr>
            <w:r>
              <w:rPr>
                <w:rFonts w:hint="eastAsia"/>
                <w:color w:val="000000"/>
                <w:sz w:val="18"/>
                <w:szCs w:val="18"/>
              </w:rPr>
              <w:t>56.5</w:t>
            </w:r>
          </w:p>
        </w:tc>
        <w:tc>
          <w:tcPr>
            <w:tcW w:w="567" w:type="dxa"/>
            <w:vAlign w:val="center"/>
          </w:tcPr>
          <w:p>
            <w:pPr>
              <w:ind w:firstLine="360"/>
              <w:jc w:val="center"/>
              <w:rPr>
                <w:color w:val="000000"/>
                <w:sz w:val="18"/>
                <w:szCs w:val="18"/>
              </w:rPr>
            </w:pPr>
          </w:p>
        </w:tc>
        <w:tc>
          <w:tcPr>
            <w:tcW w:w="590" w:type="dxa"/>
            <w:vAlign w:val="center"/>
          </w:tcPr>
          <w:p>
            <w:pPr>
              <w:adjustRightInd w:val="0"/>
              <w:snapToGrid w:val="0"/>
              <w:ind w:firstLine="360"/>
              <w:jc w:val="center"/>
              <w:rPr>
                <w:kern w:val="0"/>
                <w:sz w:val="18"/>
                <w:szCs w:val="18"/>
              </w:rPr>
            </w:pPr>
          </w:p>
        </w:tc>
        <w:tc>
          <w:tcPr>
            <w:tcW w:w="544" w:type="dxa"/>
            <w:vAlign w:val="center"/>
          </w:tcPr>
          <w:p>
            <w:pPr>
              <w:adjustRightInd w:val="0"/>
              <w:snapToGrid w:val="0"/>
              <w:ind w:firstLine="360"/>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b/>
                <w:kern w:val="0"/>
                <w:sz w:val="18"/>
                <w:szCs w:val="18"/>
              </w:rPr>
            </w:pPr>
            <w:r>
              <w:rPr>
                <w:b/>
                <w:kern w:val="0"/>
                <w:sz w:val="18"/>
                <w:szCs w:val="18"/>
              </w:rPr>
              <w:t>题号</w:t>
            </w:r>
          </w:p>
        </w:tc>
        <w:tc>
          <w:tcPr>
            <w:tcW w:w="72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199" w:firstLineChars="110"/>
              <w:jc w:val="center"/>
              <w:rPr>
                <w:b/>
                <w:kern w:val="0"/>
                <w:sz w:val="18"/>
                <w:szCs w:val="18"/>
              </w:rPr>
            </w:pPr>
            <w:r>
              <w:rPr>
                <w:rFonts w:hint="eastAsia"/>
                <w:b/>
                <w:kern w:val="0"/>
                <w:sz w:val="18"/>
                <w:szCs w:val="18"/>
              </w:rPr>
              <w:t>7</w:t>
            </w:r>
          </w:p>
        </w:tc>
        <w:tc>
          <w:tcPr>
            <w:tcW w:w="156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199" w:firstLineChars="110"/>
              <w:jc w:val="center"/>
              <w:rPr>
                <w:b/>
                <w:kern w:val="0"/>
                <w:sz w:val="18"/>
                <w:szCs w:val="18"/>
              </w:rPr>
            </w:pPr>
            <w:r>
              <w:rPr>
                <w:rFonts w:hint="eastAsia"/>
                <w:b/>
                <w:kern w:val="0"/>
                <w:sz w:val="18"/>
                <w:szCs w:val="18"/>
              </w:rPr>
              <w:t>8</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199" w:firstLineChars="110"/>
              <w:jc w:val="center"/>
              <w:rPr>
                <w:b/>
                <w:kern w:val="0"/>
                <w:sz w:val="18"/>
                <w:szCs w:val="18"/>
              </w:rPr>
            </w:pPr>
            <w:r>
              <w:rPr>
                <w:rFonts w:hint="eastAsia"/>
                <w:b/>
                <w:kern w:val="0"/>
                <w:sz w:val="18"/>
                <w:szCs w:val="18"/>
              </w:rPr>
              <w:t>9</w:t>
            </w:r>
          </w:p>
        </w:tc>
        <w:tc>
          <w:tcPr>
            <w:tcW w:w="8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199" w:firstLineChars="110"/>
              <w:jc w:val="center"/>
              <w:rPr>
                <w:b/>
                <w:kern w:val="0"/>
                <w:sz w:val="18"/>
                <w:szCs w:val="18"/>
              </w:rPr>
            </w:pPr>
            <w:r>
              <w:rPr>
                <w:rFonts w:hint="eastAsia"/>
                <w:b/>
                <w:kern w:val="0"/>
                <w:sz w:val="18"/>
                <w:szCs w:val="18"/>
              </w:rPr>
              <w:t>10</w:t>
            </w:r>
          </w:p>
        </w:tc>
        <w:tc>
          <w:tcPr>
            <w:tcW w:w="7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181" w:firstLineChars="100"/>
              <w:jc w:val="center"/>
              <w:rPr>
                <w:b/>
                <w:kern w:val="0"/>
                <w:sz w:val="18"/>
                <w:szCs w:val="18"/>
              </w:rPr>
            </w:pPr>
            <w:r>
              <w:rPr>
                <w:rFonts w:hint="eastAsia"/>
                <w:b/>
                <w:kern w:val="0"/>
                <w:sz w:val="18"/>
                <w:szCs w:val="18"/>
              </w:rPr>
              <w:t>11</w:t>
            </w:r>
          </w:p>
        </w:tc>
        <w:tc>
          <w:tcPr>
            <w:tcW w:w="544" w:type="dxa"/>
            <w:tcBorders>
              <w:top w:val="single" w:color="auto" w:sz="4" w:space="0"/>
              <w:left w:val="single" w:color="auto" w:sz="4" w:space="0"/>
              <w:bottom w:val="single" w:color="auto" w:sz="4" w:space="0"/>
              <w:right w:val="single" w:color="auto" w:sz="4" w:space="0"/>
            </w:tcBorders>
            <w:vAlign w:val="center"/>
          </w:tcPr>
          <w:p>
            <w:pPr>
              <w:ind w:firstLine="361"/>
              <w:jc w:val="center"/>
              <w:rPr>
                <w:b/>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ind w:firstLine="361"/>
              <w:jc w:val="center"/>
              <w:rPr>
                <w:b/>
                <w:color w:val="000000"/>
                <w:sz w:val="18"/>
                <w:szCs w:val="18"/>
              </w:rPr>
            </w:pPr>
          </w:p>
        </w:tc>
        <w:tc>
          <w:tcPr>
            <w:tcW w:w="59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361"/>
              <w:jc w:val="center"/>
              <w:rPr>
                <w:b/>
                <w:kern w:val="0"/>
                <w:sz w:val="18"/>
                <w:szCs w:val="18"/>
              </w:rPr>
            </w:pPr>
          </w:p>
        </w:tc>
        <w:tc>
          <w:tcPr>
            <w:tcW w:w="54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361"/>
              <w:jc w:val="center"/>
              <w:rPr>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kern w:val="0"/>
                <w:sz w:val="18"/>
                <w:szCs w:val="18"/>
              </w:rPr>
            </w:pPr>
            <w:r>
              <w:rPr>
                <w:rFonts w:hint="eastAsia"/>
                <w:kern w:val="0"/>
                <w:sz w:val="18"/>
                <w:szCs w:val="18"/>
              </w:rPr>
              <w:t>均分</w:t>
            </w:r>
          </w:p>
        </w:tc>
        <w:tc>
          <w:tcPr>
            <w:tcW w:w="721" w:type="dxa"/>
            <w:tcBorders>
              <w:top w:val="single" w:color="auto" w:sz="4" w:space="0"/>
              <w:left w:val="single" w:color="auto" w:sz="4" w:space="0"/>
              <w:bottom w:val="single" w:color="auto" w:sz="4" w:space="0"/>
              <w:right w:val="single" w:color="auto" w:sz="4" w:space="0"/>
            </w:tcBorders>
            <w:noWrap/>
            <w:vAlign w:val="center"/>
          </w:tcPr>
          <w:p>
            <w:pPr>
              <w:shd w:val="clear" w:color="auto" w:fill="FFFFFF"/>
              <w:adjustRightInd w:val="0"/>
              <w:snapToGrid w:val="0"/>
              <w:ind w:firstLine="0" w:firstLineChars="0"/>
              <w:jc w:val="center"/>
              <w:rPr>
                <w:color w:val="000000"/>
                <w:kern w:val="0"/>
                <w:sz w:val="18"/>
                <w:szCs w:val="18"/>
              </w:rPr>
            </w:pPr>
            <w:r>
              <w:rPr>
                <w:rFonts w:hint="eastAsia"/>
                <w:color w:val="000000"/>
                <w:kern w:val="0"/>
                <w:sz w:val="18"/>
                <w:szCs w:val="18"/>
              </w:rPr>
              <w:t>1.7</w:t>
            </w:r>
            <w:r>
              <w:rPr>
                <w:color w:val="000000"/>
                <w:kern w:val="0"/>
                <w:sz w:val="18"/>
                <w:szCs w:val="18"/>
              </w:rPr>
              <w:t>8</w:t>
            </w:r>
          </w:p>
        </w:tc>
        <w:tc>
          <w:tcPr>
            <w:tcW w:w="1560"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color w:val="000000"/>
                <w:kern w:val="0"/>
                <w:sz w:val="18"/>
                <w:szCs w:val="18"/>
              </w:rPr>
            </w:pPr>
            <w:r>
              <w:rPr>
                <w:color w:val="000000"/>
                <w:kern w:val="0"/>
                <w:sz w:val="18"/>
                <w:szCs w:val="18"/>
              </w:rPr>
              <w:t>3.</w:t>
            </w:r>
            <w:r>
              <w:rPr>
                <w:rFonts w:hint="eastAsia"/>
                <w:color w:val="000000"/>
                <w:kern w:val="0"/>
                <w:sz w:val="18"/>
                <w:szCs w:val="18"/>
              </w:rPr>
              <w:t>65</w:t>
            </w:r>
          </w:p>
        </w:tc>
        <w:tc>
          <w:tcPr>
            <w:tcW w:w="850" w:type="dxa"/>
            <w:tcBorders>
              <w:top w:val="single" w:color="auto" w:sz="4" w:space="0"/>
              <w:left w:val="single" w:color="auto" w:sz="4" w:space="0"/>
              <w:bottom w:val="single" w:color="auto" w:sz="4" w:space="0"/>
              <w:right w:val="single" w:color="auto" w:sz="4" w:space="0"/>
            </w:tcBorders>
            <w:noWrap/>
            <w:vAlign w:val="center"/>
          </w:tcPr>
          <w:p>
            <w:pPr>
              <w:shd w:val="clear" w:color="auto" w:fill="FFFFFF"/>
              <w:adjustRightInd w:val="0"/>
              <w:snapToGrid w:val="0"/>
              <w:ind w:firstLine="0" w:firstLineChars="0"/>
              <w:jc w:val="center"/>
              <w:rPr>
                <w:color w:val="000000"/>
                <w:kern w:val="0"/>
                <w:sz w:val="18"/>
                <w:szCs w:val="18"/>
              </w:rPr>
            </w:pPr>
            <w:r>
              <w:rPr>
                <w:rFonts w:hint="eastAsia"/>
                <w:color w:val="000000"/>
                <w:kern w:val="0"/>
                <w:sz w:val="18"/>
                <w:szCs w:val="18"/>
              </w:rPr>
              <w:t>3</w:t>
            </w:r>
            <w:r>
              <w:rPr>
                <w:color w:val="000000"/>
                <w:kern w:val="0"/>
                <w:sz w:val="18"/>
                <w:szCs w:val="18"/>
              </w:rPr>
              <w:t>. 4</w:t>
            </w:r>
            <w:r>
              <w:rPr>
                <w:rFonts w:hint="eastAsia"/>
                <w:color w:val="000000"/>
                <w:kern w:val="0"/>
                <w:sz w:val="18"/>
                <w:szCs w:val="18"/>
              </w:rPr>
              <w:t>3</w:t>
            </w:r>
          </w:p>
        </w:tc>
        <w:tc>
          <w:tcPr>
            <w:tcW w:w="851" w:type="dxa"/>
            <w:tcBorders>
              <w:top w:val="single" w:color="auto" w:sz="4" w:space="0"/>
              <w:left w:val="single" w:color="auto" w:sz="4" w:space="0"/>
              <w:bottom w:val="single" w:color="auto" w:sz="4" w:space="0"/>
              <w:right w:val="single" w:color="auto" w:sz="4" w:space="0"/>
            </w:tcBorders>
            <w:noWrap/>
            <w:vAlign w:val="center"/>
          </w:tcPr>
          <w:p>
            <w:pPr>
              <w:shd w:val="clear" w:color="auto" w:fill="FFFFFF"/>
              <w:adjustRightInd w:val="0"/>
              <w:snapToGrid w:val="0"/>
              <w:ind w:firstLineChars="111"/>
              <w:jc w:val="center"/>
              <w:rPr>
                <w:color w:val="000000"/>
                <w:kern w:val="0"/>
                <w:sz w:val="18"/>
                <w:szCs w:val="18"/>
              </w:rPr>
            </w:pPr>
            <w:r>
              <w:rPr>
                <w:rFonts w:hint="eastAsia"/>
                <w:color w:val="000000"/>
                <w:kern w:val="0"/>
                <w:sz w:val="18"/>
                <w:szCs w:val="18"/>
              </w:rPr>
              <w:t>3.5</w:t>
            </w:r>
            <w:r>
              <w:rPr>
                <w:color w:val="000000"/>
                <w:kern w:val="0"/>
                <w:sz w:val="18"/>
                <w:szCs w:val="18"/>
              </w:rPr>
              <w:t>2</w:t>
            </w:r>
          </w:p>
        </w:tc>
        <w:tc>
          <w:tcPr>
            <w:tcW w:w="7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color w:val="000000"/>
                <w:sz w:val="18"/>
                <w:szCs w:val="18"/>
              </w:rPr>
            </w:pPr>
            <w:r>
              <w:rPr>
                <w:color w:val="000000"/>
                <w:sz w:val="18"/>
                <w:szCs w:val="18"/>
              </w:rPr>
              <w:t>2.</w:t>
            </w:r>
            <w:r>
              <w:rPr>
                <w:rFonts w:hint="eastAsia"/>
                <w:color w:val="000000"/>
                <w:sz w:val="18"/>
                <w:szCs w:val="18"/>
              </w:rPr>
              <w:t>65</w:t>
            </w:r>
          </w:p>
        </w:tc>
        <w:tc>
          <w:tcPr>
            <w:tcW w:w="544" w:type="dxa"/>
            <w:tcBorders>
              <w:top w:val="single" w:color="auto" w:sz="4" w:space="0"/>
              <w:left w:val="single" w:color="auto" w:sz="4" w:space="0"/>
              <w:bottom w:val="single" w:color="auto" w:sz="4" w:space="0"/>
              <w:right w:val="single" w:color="auto" w:sz="4" w:space="0"/>
            </w:tcBorders>
            <w:vAlign w:val="center"/>
          </w:tcPr>
          <w:p>
            <w:pPr>
              <w:ind w:firstLine="360"/>
              <w:jc w:val="center"/>
              <w:rPr>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color w:val="000000"/>
                <w:sz w:val="18"/>
                <w:szCs w:val="18"/>
              </w:rPr>
            </w:pPr>
          </w:p>
        </w:tc>
        <w:tc>
          <w:tcPr>
            <w:tcW w:w="59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color w:val="000000"/>
                <w:sz w:val="18"/>
                <w:szCs w:val="18"/>
              </w:rPr>
            </w:pPr>
          </w:p>
        </w:tc>
        <w:tc>
          <w:tcPr>
            <w:tcW w:w="54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kern w:val="0"/>
                <w:sz w:val="18"/>
                <w:szCs w:val="18"/>
              </w:rPr>
            </w:pPr>
            <w:r>
              <w:rPr>
                <w:kern w:val="0"/>
                <w:sz w:val="18"/>
                <w:szCs w:val="18"/>
              </w:rPr>
              <w:t>得分率</w:t>
            </w:r>
          </w:p>
        </w:tc>
        <w:tc>
          <w:tcPr>
            <w:tcW w:w="721" w:type="dxa"/>
            <w:tcBorders>
              <w:top w:val="single" w:color="auto" w:sz="4" w:space="0"/>
              <w:left w:val="single" w:color="auto" w:sz="4" w:space="0"/>
              <w:bottom w:val="single" w:color="auto" w:sz="4" w:space="0"/>
              <w:right w:val="single" w:color="auto" w:sz="4" w:space="0"/>
            </w:tcBorders>
            <w:noWrap/>
            <w:vAlign w:val="center"/>
          </w:tcPr>
          <w:p>
            <w:pPr>
              <w:shd w:val="clear" w:color="auto" w:fill="FFFFFF"/>
              <w:adjustRightInd w:val="0"/>
              <w:snapToGrid w:val="0"/>
              <w:ind w:firstLine="0" w:firstLineChars="0"/>
              <w:jc w:val="center"/>
              <w:rPr>
                <w:color w:val="000000"/>
                <w:sz w:val="18"/>
                <w:szCs w:val="18"/>
              </w:rPr>
            </w:pPr>
            <w:r>
              <w:rPr>
                <w:rFonts w:hint="eastAsia"/>
                <w:color w:val="000000"/>
                <w:sz w:val="18"/>
                <w:szCs w:val="18"/>
              </w:rPr>
              <w:t>44.5</w:t>
            </w:r>
          </w:p>
        </w:tc>
        <w:tc>
          <w:tcPr>
            <w:tcW w:w="1560"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color w:val="000000"/>
                <w:kern w:val="0"/>
                <w:sz w:val="18"/>
                <w:szCs w:val="18"/>
              </w:rPr>
            </w:pPr>
            <w:r>
              <w:rPr>
                <w:rFonts w:hint="eastAsia"/>
                <w:color w:val="000000"/>
                <w:kern w:val="0"/>
                <w:sz w:val="18"/>
                <w:szCs w:val="18"/>
              </w:rPr>
              <w:t>91.3</w:t>
            </w:r>
          </w:p>
        </w:tc>
        <w:tc>
          <w:tcPr>
            <w:tcW w:w="850" w:type="dxa"/>
            <w:tcBorders>
              <w:top w:val="single" w:color="auto" w:sz="4" w:space="0"/>
              <w:left w:val="single" w:color="auto" w:sz="4" w:space="0"/>
              <w:bottom w:val="single" w:color="auto" w:sz="4" w:space="0"/>
              <w:right w:val="single" w:color="auto" w:sz="4" w:space="0"/>
            </w:tcBorders>
            <w:noWrap/>
            <w:vAlign w:val="center"/>
          </w:tcPr>
          <w:p>
            <w:pPr>
              <w:shd w:val="clear" w:color="auto" w:fill="FFFFFF"/>
              <w:adjustRightInd w:val="0"/>
              <w:snapToGrid w:val="0"/>
              <w:ind w:firstLine="0" w:firstLineChars="0"/>
              <w:jc w:val="center"/>
              <w:rPr>
                <w:color w:val="000000"/>
                <w:sz w:val="18"/>
                <w:szCs w:val="18"/>
              </w:rPr>
            </w:pPr>
            <w:r>
              <w:rPr>
                <w:rFonts w:hint="eastAsia"/>
                <w:color w:val="000000"/>
                <w:sz w:val="18"/>
                <w:szCs w:val="18"/>
              </w:rPr>
              <w:t>85.8</w:t>
            </w:r>
          </w:p>
        </w:tc>
        <w:tc>
          <w:tcPr>
            <w:tcW w:w="851" w:type="dxa"/>
            <w:tcBorders>
              <w:top w:val="single" w:color="auto" w:sz="4" w:space="0"/>
              <w:left w:val="single" w:color="auto" w:sz="4" w:space="0"/>
              <w:bottom w:val="single" w:color="auto" w:sz="4" w:space="0"/>
              <w:right w:val="single" w:color="auto" w:sz="4" w:space="0"/>
            </w:tcBorders>
            <w:noWrap/>
            <w:vAlign w:val="center"/>
          </w:tcPr>
          <w:p>
            <w:pPr>
              <w:shd w:val="clear" w:color="auto" w:fill="FFFFFF"/>
              <w:adjustRightInd w:val="0"/>
              <w:snapToGrid w:val="0"/>
              <w:ind w:firstLineChars="111"/>
              <w:jc w:val="center"/>
              <w:rPr>
                <w:color w:val="000000"/>
                <w:sz w:val="18"/>
                <w:szCs w:val="18"/>
              </w:rPr>
            </w:pPr>
            <w:r>
              <w:rPr>
                <w:rFonts w:hint="eastAsia"/>
                <w:color w:val="000000"/>
                <w:sz w:val="18"/>
                <w:szCs w:val="18"/>
              </w:rPr>
              <w:t>88</w:t>
            </w:r>
          </w:p>
        </w:tc>
        <w:tc>
          <w:tcPr>
            <w:tcW w:w="7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color w:val="000000"/>
                <w:sz w:val="18"/>
                <w:szCs w:val="18"/>
              </w:rPr>
            </w:pPr>
            <w:r>
              <w:rPr>
                <w:rFonts w:hint="eastAsia"/>
                <w:color w:val="000000"/>
                <w:sz w:val="18"/>
                <w:szCs w:val="18"/>
              </w:rPr>
              <w:t>66.3</w:t>
            </w:r>
          </w:p>
        </w:tc>
        <w:tc>
          <w:tcPr>
            <w:tcW w:w="544" w:type="dxa"/>
            <w:tcBorders>
              <w:top w:val="single" w:color="auto" w:sz="4" w:space="0"/>
              <w:left w:val="single" w:color="auto" w:sz="4" w:space="0"/>
              <w:bottom w:val="single" w:color="auto" w:sz="4" w:space="0"/>
              <w:right w:val="single" w:color="auto" w:sz="4" w:space="0"/>
            </w:tcBorders>
            <w:vAlign w:val="center"/>
          </w:tcPr>
          <w:p>
            <w:pPr>
              <w:ind w:firstLine="360"/>
              <w:jc w:val="center"/>
              <w:rPr>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color w:val="000000"/>
                <w:sz w:val="18"/>
                <w:szCs w:val="18"/>
              </w:rPr>
            </w:pPr>
          </w:p>
        </w:tc>
        <w:tc>
          <w:tcPr>
            <w:tcW w:w="59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color w:val="000000"/>
                <w:sz w:val="18"/>
                <w:szCs w:val="18"/>
              </w:rPr>
            </w:pPr>
          </w:p>
        </w:tc>
        <w:tc>
          <w:tcPr>
            <w:tcW w:w="54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b/>
                <w:kern w:val="0"/>
                <w:sz w:val="18"/>
                <w:szCs w:val="18"/>
              </w:rPr>
            </w:pPr>
            <w:r>
              <w:rPr>
                <w:b/>
                <w:kern w:val="0"/>
                <w:sz w:val="18"/>
                <w:szCs w:val="18"/>
              </w:rPr>
              <w:t>题号</w:t>
            </w:r>
          </w:p>
        </w:tc>
        <w:tc>
          <w:tcPr>
            <w:tcW w:w="72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199" w:firstLineChars="110"/>
              <w:jc w:val="center"/>
              <w:rPr>
                <w:b/>
                <w:kern w:val="0"/>
                <w:sz w:val="18"/>
                <w:szCs w:val="18"/>
              </w:rPr>
            </w:pPr>
            <w:r>
              <w:rPr>
                <w:b/>
                <w:kern w:val="0"/>
                <w:sz w:val="18"/>
                <w:szCs w:val="18"/>
              </w:rPr>
              <w:t>1</w:t>
            </w:r>
            <w:r>
              <w:rPr>
                <w:rFonts w:hint="eastAsia"/>
                <w:b/>
                <w:kern w:val="0"/>
                <w:sz w:val="18"/>
                <w:szCs w:val="18"/>
              </w:rPr>
              <w:t>2</w:t>
            </w:r>
          </w:p>
        </w:tc>
        <w:tc>
          <w:tcPr>
            <w:tcW w:w="2410"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361"/>
              <w:rPr>
                <w:b/>
                <w:kern w:val="0"/>
                <w:sz w:val="18"/>
                <w:szCs w:val="18"/>
              </w:rPr>
            </w:pPr>
            <w:r>
              <w:rPr>
                <w:rFonts w:hint="eastAsia"/>
                <w:b/>
                <w:kern w:val="0"/>
                <w:sz w:val="18"/>
                <w:szCs w:val="18"/>
              </w:rPr>
              <w:t>1</w:t>
            </w:r>
            <w:r>
              <w:rPr>
                <w:b/>
                <w:kern w:val="0"/>
                <w:sz w:val="18"/>
                <w:szCs w:val="18"/>
              </w:rPr>
              <w:t>3</w:t>
            </w:r>
            <w:r>
              <w:rPr>
                <w:rFonts w:hint="eastAsia"/>
                <w:b/>
                <w:kern w:val="0"/>
                <w:sz w:val="18"/>
                <w:szCs w:val="18"/>
              </w:rPr>
              <w:t>题2小问</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50" w:leftChars="-104" w:firstLine="609" w:firstLineChars="337"/>
              <w:rPr>
                <w:b/>
                <w:kern w:val="0"/>
                <w:sz w:val="18"/>
                <w:szCs w:val="18"/>
              </w:rPr>
            </w:pPr>
          </w:p>
        </w:tc>
        <w:tc>
          <w:tcPr>
            <w:tcW w:w="731"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361"/>
              <w:jc w:val="center"/>
              <w:rPr>
                <w:b/>
                <w:kern w:val="0"/>
                <w:sz w:val="18"/>
                <w:szCs w:val="18"/>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361"/>
              <w:jc w:val="center"/>
              <w:rPr>
                <w:b/>
                <w:kern w:val="0"/>
                <w:sz w:val="18"/>
                <w:szCs w:val="18"/>
              </w:rPr>
            </w:pPr>
          </w:p>
        </w:tc>
        <w:tc>
          <w:tcPr>
            <w:tcW w:w="54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361"/>
              <w:jc w:val="center"/>
              <w:rPr>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kern w:val="0"/>
                <w:sz w:val="18"/>
                <w:szCs w:val="18"/>
              </w:rPr>
            </w:pPr>
            <w:r>
              <w:rPr>
                <w:rFonts w:hint="eastAsia"/>
                <w:kern w:val="0"/>
                <w:sz w:val="18"/>
                <w:szCs w:val="18"/>
              </w:rPr>
              <w:t>均分</w:t>
            </w:r>
          </w:p>
        </w:tc>
        <w:tc>
          <w:tcPr>
            <w:tcW w:w="72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color w:val="000000"/>
                <w:kern w:val="0"/>
                <w:sz w:val="18"/>
                <w:szCs w:val="18"/>
              </w:rPr>
            </w:pPr>
            <w:r>
              <w:rPr>
                <w:rFonts w:hint="eastAsia"/>
                <w:color w:val="000000"/>
                <w:kern w:val="0"/>
                <w:sz w:val="18"/>
                <w:szCs w:val="18"/>
              </w:rPr>
              <w:t>6</w:t>
            </w:r>
            <w:r>
              <w:rPr>
                <w:color w:val="000000"/>
                <w:kern w:val="0"/>
                <w:sz w:val="18"/>
                <w:szCs w:val="18"/>
              </w:rPr>
              <w:t>.</w:t>
            </w:r>
            <w:r>
              <w:rPr>
                <w:rFonts w:hint="eastAsia"/>
                <w:color w:val="000000"/>
                <w:kern w:val="0"/>
                <w:sz w:val="18"/>
                <w:szCs w:val="18"/>
              </w:rPr>
              <w:t>66</w:t>
            </w:r>
          </w:p>
        </w:tc>
        <w:tc>
          <w:tcPr>
            <w:tcW w:w="156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color w:val="000000"/>
                <w:kern w:val="0"/>
                <w:sz w:val="18"/>
                <w:szCs w:val="18"/>
              </w:rPr>
            </w:pPr>
            <w:r>
              <w:rPr>
                <w:rFonts w:hint="eastAsia"/>
                <w:color w:val="000000"/>
                <w:kern w:val="0"/>
                <w:sz w:val="18"/>
                <w:szCs w:val="18"/>
              </w:rPr>
              <w:t>3</w:t>
            </w:r>
            <w:r>
              <w:rPr>
                <w:color w:val="000000"/>
                <w:kern w:val="0"/>
                <w:sz w:val="18"/>
                <w:szCs w:val="18"/>
              </w:rPr>
              <w:t>.</w:t>
            </w:r>
            <w:r>
              <w:rPr>
                <w:rFonts w:hint="eastAsia"/>
                <w:color w:val="000000"/>
                <w:kern w:val="0"/>
                <w:sz w:val="18"/>
                <w:szCs w:val="18"/>
              </w:rPr>
              <w:t>66</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180" w:firstLineChars="100"/>
              <w:rPr>
                <w:color w:val="000000"/>
                <w:kern w:val="0"/>
                <w:sz w:val="18"/>
                <w:szCs w:val="18"/>
              </w:rPr>
            </w:pPr>
            <w:r>
              <w:rPr>
                <w:rFonts w:hint="eastAsia"/>
                <w:color w:val="000000"/>
                <w:kern w:val="0"/>
                <w:sz w:val="18"/>
                <w:szCs w:val="18"/>
              </w:rPr>
              <w:t>2</w:t>
            </w:r>
            <w:r>
              <w:rPr>
                <w:color w:val="000000"/>
                <w:kern w:val="0"/>
                <w:sz w:val="18"/>
                <w:szCs w:val="18"/>
              </w:rPr>
              <w:t>.</w:t>
            </w:r>
            <w:r>
              <w:rPr>
                <w:rFonts w:hint="eastAsia"/>
                <w:color w:val="000000"/>
                <w:kern w:val="0"/>
                <w:sz w:val="18"/>
                <w:szCs w:val="18"/>
              </w:rPr>
              <w:t>78</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kern w:val="0"/>
                <w:sz w:val="18"/>
                <w:szCs w:val="18"/>
              </w:rPr>
            </w:pPr>
          </w:p>
        </w:tc>
        <w:tc>
          <w:tcPr>
            <w:tcW w:w="731"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color w:val="000000"/>
                <w:kern w:val="0"/>
                <w:sz w:val="18"/>
                <w:szCs w:val="18"/>
              </w:rPr>
            </w:pPr>
          </w:p>
        </w:tc>
        <w:tc>
          <w:tcPr>
            <w:tcW w:w="54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color w:val="000000"/>
                <w:kern w:val="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color w:val="000000"/>
                <w:kern w:val="0"/>
                <w:sz w:val="18"/>
                <w:szCs w:val="18"/>
              </w:rPr>
            </w:pPr>
          </w:p>
        </w:tc>
        <w:tc>
          <w:tcPr>
            <w:tcW w:w="59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color w:val="000000"/>
                <w:kern w:val="0"/>
                <w:sz w:val="18"/>
                <w:szCs w:val="18"/>
              </w:rPr>
            </w:pPr>
          </w:p>
        </w:tc>
        <w:tc>
          <w:tcPr>
            <w:tcW w:w="54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kern w:val="0"/>
                <w:sz w:val="18"/>
                <w:szCs w:val="18"/>
              </w:rPr>
            </w:pPr>
            <w:r>
              <w:rPr>
                <w:kern w:val="0"/>
                <w:sz w:val="18"/>
                <w:szCs w:val="18"/>
              </w:rPr>
              <w:t>得分率</w:t>
            </w:r>
          </w:p>
        </w:tc>
        <w:tc>
          <w:tcPr>
            <w:tcW w:w="72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color w:val="000000"/>
                <w:sz w:val="18"/>
                <w:szCs w:val="18"/>
              </w:rPr>
            </w:pPr>
            <w:r>
              <w:rPr>
                <w:rFonts w:hint="eastAsia"/>
                <w:color w:val="000000"/>
                <w:sz w:val="18"/>
                <w:szCs w:val="18"/>
              </w:rPr>
              <w:t>47.57</w:t>
            </w:r>
          </w:p>
        </w:tc>
        <w:tc>
          <w:tcPr>
            <w:tcW w:w="1560"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color w:val="000000"/>
                <w:sz w:val="18"/>
                <w:szCs w:val="18"/>
              </w:rPr>
            </w:pPr>
            <w:r>
              <w:rPr>
                <w:rFonts w:hint="eastAsia"/>
                <w:color w:val="000000"/>
                <w:sz w:val="18"/>
                <w:szCs w:val="18"/>
              </w:rPr>
              <w:t>91.5</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180" w:firstLineChars="100"/>
              <w:rPr>
                <w:color w:val="000000"/>
                <w:sz w:val="18"/>
                <w:szCs w:val="18"/>
              </w:rPr>
            </w:pPr>
            <w:r>
              <w:rPr>
                <w:rFonts w:hint="eastAsia"/>
                <w:color w:val="000000"/>
                <w:sz w:val="18"/>
                <w:szCs w:val="18"/>
              </w:rPr>
              <w:t>69.5</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180" w:firstLineChars="100"/>
              <w:rPr>
                <w:color w:val="000000"/>
                <w:sz w:val="18"/>
                <w:szCs w:val="18"/>
              </w:rPr>
            </w:pPr>
          </w:p>
        </w:tc>
        <w:tc>
          <w:tcPr>
            <w:tcW w:w="731"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color w:val="000000"/>
                <w:sz w:val="18"/>
                <w:szCs w:val="18"/>
              </w:rPr>
            </w:pPr>
          </w:p>
        </w:tc>
        <w:tc>
          <w:tcPr>
            <w:tcW w:w="54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color w:val="000000"/>
                <w:sz w:val="18"/>
                <w:szCs w:val="18"/>
              </w:rPr>
            </w:pPr>
          </w:p>
        </w:tc>
        <w:tc>
          <w:tcPr>
            <w:tcW w:w="590" w:type="dxa"/>
            <w:tcBorders>
              <w:top w:val="single" w:color="auto" w:sz="4" w:space="0"/>
              <w:left w:val="single" w:color="auto" w:sz="4" w:space="0"/>
              <w:bottom w:val="single" w:color="auto" w:sz="4" w:space="0"/>
              <w:right w:val="single" w:color="auto" w:sz="4" w:space="0"/>
            </w:tcBorders>
            <w:vAlign w:val="center"/>
          </w:tcPr>
          <w:p>
            <w:pPr>
              <w:ind w:firstLine="360"/>
              <w:jc w:val="center"/>
              <w:rPr>
                <w:color w:val="000000"/>
                <w:sz w:val="18"/>
                <w:szCs w:val="18"/>
              </w:rPr>
            </w:pPr>
          </w:p>
        </w:tc>
        <w:tc>
          <w:tcPr>
            <w:tcW w:w="54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36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b/>
                <w:kern w:val="0"/>
                <w:sz w:val="18"/>
                <w:szCs w:val="18"/>
              </w:rPr>
            </w:pPr>
            <w:r>
              <w:rPr>
                <w:b/>
                <w:kern w:val="0"/>
                <w:sz w:val="18"/>
                <w:szCs w:val="18"/>
              </w:rPr>
              <w:t>题号</w:t>
            </w:r>
          </w:p>
        </w:tc>
        <w:tc>
          <w:tcPr>
            <w:tcW w:w="2281"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361"/>
              <w:jc w:val="center"/>
              <w:rPr>
                <w:b/>
                <w:color w:val="000000"/>
                <w:sz w:val="18"/>
                <w:szCs w:val="18"/>
              </w:rPr>
            </w:pPr>
            <w:r>
              <w:rPr>
                <w:b/>
                <w:color w:val="000000"/>
                <w:sz w:val="18"/>
                <w:szCs w:val="18"/>
              </w:rPr>
              <w:t>14</w:t>
            </w:r>
            <w:r>
              <w:rPr>
                <w:rFonts w:hint="eastAsia"/>
                <w:b/>
                <w:color w:val="000000"/>
                <w:sz w:val="18"/>
                <w:szCs w:val="18"/>
              </w:rPr>
              <w:t>题3小问</w:t>
            </w:r>
          </w:p>
        </w:tc>
        <w:tc>
          <w:tcPr>
            <w:tcW w:w="297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361"/>
              <w:jc w:val="center"/>
              <w:rPr>
                <w:b/>
                <w:color w:val="000000"/>
                <w:sz w:val="18"/>
                <w:szCs w:val="18"/>
              </w:rPr>
            </w:pPr>
            <w:r>
              <w:rPr>
                <w:b/>
                <w:color w:val="000000"/>
                <w:sz w:val="18"/>
                <w:szCs w:val="18"/>
              </w:rPr>
              <w:t>15</w:t>
            </w:r>
            <w:r>
              <w:rPr>
                <w:rFonts w:hint="eastAsia"/>
                <w:b/>
                <w:color w:val="000000"/>
                <w:sz w:val="18"/>
                <w:szCs w:val="18"/>
              </w:rPr>
              <w:t>题4小问</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361"/>
              <w:jc w:val="center"/>
              <w:rPr>
                <w:b/>
                <w:color w:val="000000"/>
                <w:sz w:val="18"/>
                <w:szCs w:val="18"/>
              </w:rPr>
            </w:pPr>
            <w:r>
              <w:rPr>
                <w:b/>
                <w:color w:val="000000"/>
                <w:sz w:val="18"/>
                <w:szCs w:val="18"/>
              </w:rPr>
              <w:t>16</w:t>
            </w:r>
            <w:r>
              <w:rPr>
                <w:rFonts w:hint="eastAsia"/>
                <w:b/>
                <w:color w:val="000000"/>
                <w:sz w:val="18"/>
                <w:szCs w:val="18"/>
              </w:rPr>
              <w:t>题3小问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kern w:val="0"/>
                <w:sz w:val="18"/>
                <w:szCs w:val="18"/>
              </w:rPr>
            </w:pPr>
            <w:r>
              <w:rPr>
                <w:rFonts w:hint="eastAsia"/>
                <w:kern w:val="0"/>
                <w:sz w:val="18"/>
                <w:szCs w:val="18"/>
              </w:rPr>
              <w:t>均分</w:t>
            </w:r>
          </w:p>
        </w:tc>
        <w:tc>
          <w:tcPr>
            <w:tcW w:w="72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color w:val="000000"/>
                <w:sz w:val="18"/>
                <w:szCs w:val="18"/>
              </w:rPr>
            </w:pPr>
            <w:r>
              <w:rPr>
                <w:rFonts w:hint="eastAsia"/>
                <w:color w:val="000000"/>
                <w:sz w:val="18"/>
                <w:szCs w:val="18"/>
              </w:rPr>
              <w:t>2.55</w:t>
            </w:r>
          </w:p>
        </w:tc>
        <w:tc>
          <w:tcPr>
            <w:tcW w:w="8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color w:val="000000"/>
                <w:sz w:val="18"/>
                <w:szCs w:val="18"/>
              </w:rPr>
            </w:pPr>
            <w:r>
              <w:rPr>
                <w:rFonts w:hint="eastAsia"/>
                <w:color w:val="000000"/>
                <w:sz w:val="18"/>
                <w:szCs w:val="18"/>
              </w:rPr>
              <w:t>1.87</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color w:val="000000"/>
                <w:sz w:val="18"/>
                <w:szCs w:val="18"/>
              </w:rPr>
            </w:pPr>
            <w:r>
              <w:rPr>
                <w:rFonts w:hint="eastAsia"/>
                <w:color w:val="000000"/>
                <w:sz w:val="18"/>
                <w:szCs w:val="18"/>
              </w:rPr>
              <w:t>2.29</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color w:val="000000"/>
                <w:kern w:val="0"/>
                <w:sz w:val="18"/>
                <w:szCs w:val="18"/>
              </w:rPr>
            </w:pPr>
            <w:r>
              <w:rPr>
                <w:rFonts w:hint="eastAsia"/>
                <w:color w:val="000000"/>
                <w:sz w:val="18"/>
                <w:szCs w:val="18"/>
              </w:rPr>
              <w:t>1.64</w:t>
            </w:r>
          </w:p>
        </w:tc>
        <w:tc>
          <w:tcPr>
            <w:tcW w:w="8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color w:val="000000"/>
                <w:sz w:val="18"/>
                <w:szCs w:val="18"/>
              </w:rPr>
            </w:pPr>
            <w:r>
              <w:rPr>
                <w:rFonts w:hint="eastAsia"/>
                <w:color w:val="000000"/>
                <w:sz w:val="18"/>
                <w:szCs w:val="18"/>
              </w:rPr>
              <w:t>1.30</w:t>
            </w:r>
          </w:p>
        </w:tc>
        <w:tc>
          <w:tcPr>
            <w:tcW w:w="7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rPr>
                <w:color w:val="000000"/>
                <w:sz w:val="18"/>
                <w:szCs w:val="18"/>
              </w:rPr>
            </w:pPr>
            <w:r>
              <w:rPr>
                <w:rFonts w:hint="eastAsia"/>
                <w:color w:val="000000"/>
                <w:sz w:val="18"/>
                <w:szCs w:val="18"/>
              </w:rPr>
              <w:t>2.40</w:t>
            </w:r>
          </w:p>
        </w:tc>
        <w:tc>
          <w:tcPr>
            <w:tcW w:w="54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18"/>
                <w:szCs w:val="18"/>
              </w:rPr>
            </w:pPr>
            <w:r>
              <w:rPr>
                <w:rFonts w:hint="eastAsia"/>
                <w:color w:val="000000"/>
                <w:sz w:val="18"/>
                <w:szCs w:val="18"/>
              </w:rPr>
              <w:t>0.64</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color w:val="000000"/>
                <w:sz w:val="18"/>
                <w:szCs w:val="18"/>
              </w:rPr>
            </w:pPr>
            <w:r>
              <w:rPr>
                <w:sz w:val="18"/>
                <w:szCs w:val="18"/>
              </w:rPr>
              <w:t>3.</w:t>
            </w:r>
            <w:r>
              <w:rPr>
                <w:rFonts w:hint="eastAsia"/>
                <w:sz w:val="18"/>
                <w:szCs w:val="18"/>
              </w:rPr>
              <w:t>3</w:t>
            </w:r>
            <w:r>
              <w:rPr>
                <w:sz w:val="18"/>
                <w:szCs w:val="18"/>
              </w:rPr>
              <w:t>5</w:t>
            </w:r>
          </w:p>
        </w:tc>
        <w:tc>
          <w:tcPr>
            <w:tcW w:w="59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000000"/>
                <w:kern w:val="0"/>
                <w:sz w:val="18"/>
                <w:szCs w:val="18"/>
              </w:rPr>
            </w:pPr>
            <w:r>
              <w:rPr>
                <w:sz w:val="18"/>
                <w:szCs w:val="18"/>
              </w:rPr>
              <w:t>1.</w:t>
            </w:r>
            <w:r>
              <w:rPr>
                <w:rFonts w:hint="eastAsia"/>
                <w:sz w:val="18"/>
                <w:szCs w:val="18"/>
              </w:rPr>
              <w:t>96</w:t>
            </w: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000000"/>
                <w:kern w:val="0"/>
                <w:sz w:val="18"/>
                <w:szCs w:val="18"/>
              </w:rPr>
            </w:pPr>
            <w:r>
              <w:rPr>
                <w:rFonts w:hint="eastAsia"/>
                <w:sz w:val="18"/>
                <w:szCs w:val="18"/>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kern w:val="0"/>
                <w:sz w:val="18"/>
                <w:szCs w:val="18"/>
              </w:rPr>
            </w:pPr>
            <w:r>
              <w:rPr>
                <w:kern w:val="0"/>
                <w:sz w:val="18"/>
                <w:szCs w:val="18"/>
              </w:rPr>
              <w:t>得分率</w:t>
            </w:r>
          </w:p>
        </w:tc>
        <w:tc>
          <w:tcPr>
            <w:tcW w:w="72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color w:val="000000"/>
                <w:sz w:val="18"/>
                <w:szCs w:val="18"/>
              </w:rPr>
            </w:pPr>
            <w:r>
              <w:rPr>
                <w:rFonts w:hint="eastAsia"/>
                <w:color w:val="000000"/>
                <w:sz w:val="18"/>
                <w:szCs w:val="18"/>
              </w:rPr>
              <w:t>85</w:t>
            </w:r>
          </w:p>
        </w:tc>
        <w:tc>
          <w:tcPr>
            <w:tcW w:w="8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color w:val="000000"/>
                <w:sz w:val="18"/>
                <w:szCs w:val="18"/>
              </w:rPr>
            </w:pPr>
            <w:r>
              <w:rPr>
                <w:rFonts w:hint="eastAsia"/>
                <w:color w:val="000000"/>
                <w:sz w:val="18"/>
                <w:szCs w:val="18"/>
              </w:rPr>
              <w:t>93.5</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color w:val="000000"/>
                <w:sz w:val="18"/>
                <w:szCs w:val="18"/>
              </w:rPr>
            </w:pPr>
            <w:r>
              <w:rPr>
                <w:rFonts w:hint="eastAsia"/>
                <w:color w:val="000000"/>
                <w:sz w:val="18"/>
                <w:szCs w:val="18"/>
              </w:rPr>
              <w:t>57.3</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color w:val="000000"/>
                <w:sz w:val="18"/>
                <w:szCs w:val="18"/>
              </w:rPr>
            </w:pPr>
            <w:r>
              <w:rPr>
                <w:rFonts w:hint="eastAsia"/>
                <w:color w:val="000000"/>
                <w:sz w:val="18"/>
                <w:szCs w:val="18"/>
              </w:rPr>
              <w:t>82</w:t>
            </w:r>
          </w:p>
        </w:tc>
        <w:tc>
          <w:tcPr>
            <w:tcW w:w="85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jc w:val="center"/>
              <w:rPr>
                <w:color w:val="000000"/>
                <w:sz w:val="18"/>
                <w:szCs w:val="18"/>
              </w:rPr>
            </w:pPr>
            <w:r>
              <w:rPr>
                <w:rFonts w:hint="eastAsia"/>
                <w:color w:val="000000"/>
                <w:sz w:val="18"/>
                <w:szCs w:val="18"/>
              </w:rPr>
              <w:t>65</w:t>
            </w:r>
          </w:p>
        </w:tc>
        <w:tc>
          <w:tcPr>
            <w:tcW w:w="73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ind w:firstLine="0" w:firstLineChars="0"/>
              <w:rPr>
                <w:color w:val="000000"/>
                <w:sz w:val="18"/>
                <w:szCs w:val="18"/>
              </w:rPr>
            </w:pPr>
            <w:r>
              <w:rPr>
                <w:rFonts w:hint="eastAsia"/>
                <w:color w:val="000000"/>
                <w:sz w:val="18"/>
                <w:szCs w:val="18"/>
              </w:rPr>
              <w:t>60</w:t>
            </w:r>
          </w:p>
        </w:tc>
        <w:tc>
          <w:tcPr>
            <w:tcW w:w="54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rPr>
                <w:color w:val="000000"/>
                <w:sz w:val="18"/>
                <w:szCs w:val="18"/>
              </w:rPr>
            </w:pPr>
            <w:r>
              <w:rPr>
                <w:rFonts w:hint="eastAsia"/>
                <w:color w:val="000000"/>
                <w:sz w:val="18"/>
                <w:szCs w:val="18"/>
              </w:rPr>
              <w:t>16</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color w:val="000000"/>
                <w:sz w:val="18"/>
                <w:szCs w:val="18"/>
              </w:rPr>
            </w:pPr>
            <w:r>
              <w:rPr>
                <w:rFonts w:hint="eastAsia"/>
                <w:sz w:val="18"/>
                <w:szCs w:val="18"/>
              </w:rPr>
              <w:t>83.8</w:t>
            </w:r>
          </w:p>
        </w:tc>
        <w:tc>
          <w:tcPr>
            <w:tcW w:w="5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color w:val="000000"/>
                <w:sz w:val="18"/>
                <w:szCs w:val="18"/>
              </w:rPr>
            </w:pPr>
            <w:r>
              <w:rPr>
                <w:rFonts w:hint="eastAsia"/>
                <w:sz w:val="18"/>
                <w:szCs w:val="18"/>
              </w:rPr>
              <w:t>65.3</w:t>
            </w:r>
          </w:p>
        </w:tc>
        <w:tc>
          <w:tcPr>
            <w:tcW w:w="544"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000000"/>
                <w:kern w:val="0"/>
                <w:sz w:val="18"/>
                <w:szCs w:val="18"/>
              </w:rPr>
            </w:pPr>
            <w:r>
              <w:rPr>
                <w:rFonts w:hint="eastAsia"/>
                <w:sz w:val="18"/>
                <w:szCs w:val="18"/>
              </w:rPr>
              <w:t>40.5</w:t>
            </w:r>
          </w:p>
        </w:tc>
      </w:tr>
    </w:tbl>
    <w:p>
      <w:pPr>
        <w:shd w:val="clear" w:color="auto" w:fill="FFFFFF"/>
        <w:adjustRightInd w:val="0"/>
        <w:snapToGrid w:val="0"/>
        <w:spacing w:line="340" w:lineRule="exact"/>
        <w:ind w:firstLine="480"/>
        <w:jc w:val="left"/>
        <w:rPr>
          <w:bCs/>
          <w:color w:val="000000"/>
          <w:kern w:val="0"/>
          <w:szCs w:val="21"/>
        </w:rPr>
      </w:pPr>
      <w:r>
        <w:rPr>
          <w:bCs/>
          <w:color w:val="000000"/>
          <w:kern w:val="0"/>
          <w:szCs w:val="21"/>
        </w:rPr>
        <w:t>2</w:t>
      </w:r>
      <w:r>
        <w:rPr>
          <w:rFonts w:hint="eastAsia"/>
          <w:bCs/>
          <w:color w:val="000000"/>
          <w:kern w:val="0"/>
          <w:szCs w:val="21"/>
        </w:rPr>
        <w:t>．</w:t>
      </w:r>
      <w:r>
        <w:rPr>
          <w:rFonts w:hAnsi="宋体"/>
          <w:bCs/>
          <w:color w:val="000000"/>
          <w:kern w:val="0"/>
          <w:szCs w:val="21"/>
        </w:rPr>
        <w:t>典型错误分析：</w:t>
      </w:r>
    </w:p>
    <w:p>
      <w:pPr>
        <w:shd w:val="clear" w:color="auto" w:fill="FFFFFF"/>
        <w:adjustRightInd w:val="0"/>
        <w:snapToGrid w:val="0"/>
        <w:spacing w:line="340" w:lineRule="exact"/>
        <w:ind w:firstLine="480"/>
        <w:jc w:val="left"/>
        <w:rPr>
          <w:rFonts w:hint="eastAsia" w:hAnsi="宋体"/>
          <w:color w:val="000000"/>
          <w:kern w:val="0"/>
          <w:szCs w:val="21"/>
        </w:rPr>
      </w:pPr>
      <w:r>
        <w:rPr>
          <w:rFonts w:hint="eastAsia" w:hAnsi="宋体"/>
          <w:color w:val="000000"/>
          <w:kern w:val="0"/>
          <w:szCs w:val="21"/>
        </w:rPr>
        <w:t>第6题：</w:t>
      </w:r>
      <w:r>
        <w:t>本题考查的是学生对匀变速直线运动基本规律的记忆和理解。C</w:t>
      </w:r>
      <w:r>
        <w:rPr>
          <w:rFonts w:hint="eastAsia"/>
        </w:rPr>
        <w:t>和D</w:t>
      </w:r>
      <w:r>
        <w:t>选项中。学生对于加速度的求解没有问题，但是对于公式中初速度。这理解不到位，导致会错误的选择c选项。选择这个选项的学生。只看到了当时间取0时x等于六而没有理解。当时间取0时，x等于六的物理意义是什么？错误的把它当成了初速度。说明学生在运用公式时并不是十分严谨。</w:t>
      </w:r>
    </w:p>
    <w:p>
      <w:pPr>
        <w:shd w:val="clear" w:color="auto" w:fill="FFFFFF"/>
        <w:adjustRightInd w:val="0"/>
        <w:snapToGrid w:val="0"/>
        <w:spacing w:line="340" w:lineRule="exact"/>
        <w:ind w:firstLine="480"/>
        <w:jc w:val="left"/>
        <w:rPr>
          <w:rFonts w:hint="eastAsia" w:hAnsi="宋体"/>
          <w:color w:val="000000"/>
          <w:kern w:val="0"/>
          <w:szCs w:val="21"/>
        </w:rPr>
      </w:pPr>
      <w:r>
        <w:rPr>
          <w:rFonts w:hint="eastAsia" w:hAnsi="宋体"/>
          <w:color w:val="000000"/>
          <w:kern w:val="0"/>
          <w:szCs w:val="21"/>
        </w:rPr>
        <w:t>第7题：</w:t>
      </w:r>
      <w:r>
        <w:t>本题对学生</w:t>
      </w:r>
      <w:r>
        <w:rPr>
          <w:rFonts w:hint="eastAsia"/>
        </w:rPr>
        <w:t>的</w:t>
      </w:r>
      <w:r>
        <w:t>牛顿定律</w:t>
      </w:r>
      <w:r>
        <w:rPr>
          <w:rFonts w:hint="eastAsia"/>
        </w:rPr>
        <w:t>理解和分析</w:t>
      </w:r>
      <w:r>
        <w:t>图像能力要求较高。综合运用牛顿定律和v</w:t>
      </w:r>
      <w:r>
        <w:rPr>
          <w:rFonts w:hint="eastAsia"/>
        </w:rPr>
        <w:t>-</w:t>
      </w:r>
      <w:r>
        <w:t>t图像解决问题是教学中的一个难点。学生更多</w:t>
      </w:r>
      <w:r>
        <w:rPr>
          <w:rFonts w:hint="eastAsia"/>
        </w:rPr>
        <w:t>地</w:t>
      </w:r>
      <w:r>
        <w:t>会错选</w:t>
      </w:r>
      <w:r>
        <w:rPr>
          <w:rFonts w:hint="eastAsia"/>
        </w:rPr>
        <w:t>A</w:t>
      </w:r>
      <w:r>
        <w:t>选项。学生以为速度越来越小，就是阻力越来越大</w:t>
      </w:r>
      <w:r>
        <w:rPr>
          <w:rFonts w:hint="eastAsia"/>
        </w:rPr>
        <w:t>，而并未关注到加速度的变化引起的力的变化</w:t>
      </w:r>
      <w:r>
        <w:t>。他们在单独利用v</w:t>
      </w:r>
      <w:r>
        <w:rPr>
          <w:rFonts w:hint="eastAsia"/>
        </w:rPr>
        <w:t>-</w:t>
      </w:r>
      <w:r>
        <w:t>t图像分析运动和利用牛顿定律来分析受力时都没有问题，但将两者结合到一起，综合运用知识的能力较为欠缺。而选择</w:t>
      </w:r>
      <w:r>
        <w:rPr>
          <w:rFonts w:hint="eastAsia"/>
        </w:rPr>
        <w:t>B</w:t>
      </w:r>
      <w:r>
        <w:t>选项的同学</w:t>
      </w:r>
      <w:r>
        <w:rPr>
          <w:rFonts w:hint="eastAsia"/>
        </w:rPr>
        <w:t>则</w:t>
      </w:r>
      <w:r>
        <w:t>对v</w:t>
      </w:r>
      <w:r>
        <w:rPr>
          <w:rFonts w:hint="eastAsia"/>
        </w:rPr>
        <w:t>-</w:t>
      </w:r>
      <w:r>
        <w:t>t图上出现曲线时如何比较位移这个基础的知识也没有掌握。</w:t>
      </w:r>
    </w:p>
    <w:p>
      <w:pPr>
        <w:shd w:val="clear" w:color="auto" w:fill="FFFFFF"/>
        <w:adjustRightInd w:val="0"/>
        <w:snapToGrid w:val="0"/>
        <w:spacing w:line="340" w:lineRule="exact"/>
        <w:ind w:firstLine="480"/>
        <w:jc w:val="left"/>
        <w:rPr>
          <w:rFonts w:hAnsi="宋体"/>
          <w:color w:val="000000"/>
          <w:kern w:val="0"/>
          <w:szCs w:val="21"/>
        </w:rPr>
      </w:pPr>
      <w:r>
        <w:rPr>
          <w:rFonts w:hint="eastAsia" w:hAnsi="宋体"/>
          <w:color w:val="000000"/>
          <w:kern w:val="0"/>
          <w:szCs w:val="21"/>
        </w:rPr>
        <w:t>第11题：</w:t>
      </w:r>
      <w:r>
        <w:t>本题对知识点的考查较为综合，涉及到胡克定律</w:t>
      </w:r>
      <w:r>
        <w:rPr>
          <w:rFonts w:hint="eastAsia"/>
        </w:rPr>
        <w:t>，</w:t>
      </w:r>
      <w:r>
        <w:t>力的分解，力的动态变化，牛顿第二定律以及力和运动的关系。当小球下滑时，它的受力一直处于动态变化过程中。学生需要知道小球的受力和运动的关系</w:t>
      </w:r>
      <w:r>
        <w:rPr>
          <w:rFonts w:hint="eastAsia"/>
        </w:rPr>
        <w:t>，</w:t>
      </w:r>
      <w:r>
        <w:t>还要能分析出几个比较特殊的平衡状态</w:t>
      </w:r>
      <w:r>
        <w:rPr>
          <w:rFonts w:hint="eastAsia"/>
        </w:rPr>
        <w:t>。</w:t>
      </w:r>
      <w:r>
        <w:t>如果学生能抓住受力平衡的关键点，那么正确选项也是比较容易排除得到的。但是面对这个复杂的过程，许多学生只能靠猜而放弃了分析和思考的过程。</w:t>
      </w:r>
    </w:p>
    <w:p>
      <w:pPr>
        <w:shd w:val="clear" w:color="auto" w:fill="FFFFFF"/>
        <w:adjustRightInd w:val="0"/>
        <w:snapToGrid w:val="0"/>
        <w:spacing w:line="340" w:lineRule="exact"/>
        <w:ind w:firstLine="480"/>
        <w:jc w:val="left"/>
        <w:rPr>
          <w:rFonts w:hint="eastAsia" w:hAnsi="宋体"/>
          <w:color w:val="000000"/>
          <w:kern w:val="0"/>
          <w:szCs w:val="21"/>
        </w:rPr>
      </w:pPr>
      <w:r>
        <w:rPr>
          <w:rFonts w:hint="eastAsia" w:hAnsi="宋体"/>
          <w:color w:val="000000"/>
          <w:kern w:val="0"/>
          <w:szCs w:val="21"/>
        </w:rPr>
        <w:t>第12题：本</w:t>
      </w:r>
      <w:r>
        <w:t>实验题</w:t>
      </w:r>
      <w:r>
        <w:rPr>
          <w:rFonts w:hint="eastAsia"/>
        </w:rPr>
        <w:t>是对常规考点的创新考法，</w:t>
      </w:r>
      <w:r>
        <w:t>第</w:t>
      </w:r>
      <w:r>
        <w:rPr>
          <w:rFonts w:hint="eastAsia"/>
        </w:rPr>
        <w:t>（2）选择</w:t>
      </w:r>
      <w:r>
        <w:t>题，学生在平衡摩擦力时，选择没有</w:t>
      </w:r>
      <w:r>
        <w:rPr>
          <w:rFonts w:hint="eastAsia"/>
        </w:rPr>
        <w:t>拖着</w:t>
      </w:r>
      <w:r>
        <w:t>带纸</w:t>
      </w:r>
      <w:r>
        <w:rPr>
          <w:rFonts w:hint="eastAsia"/>
        </w:rPr>
        <w:t>带</w:t>
      </w:r>
      <w:r>
        <w:t>原因是学生没有亲自经历过平衡摩擦这个实验步骤。</w:t>
      </w:r>
      <w:r>
        <w:rPr>
          <w:rFonts w:hint="eastAsia"/>
        </w:rPr>
        <w:t>或者</w:t>
      </w:r>
      <w:r>
        <w:t>学生没有</w:t>
      </w:r>
      <w:r>
        <w:rPr>
          <w:rFonts w:hint="eastAsia"/>
        </w:rPr>
        <w:t>记住</w:t>
      </w:r>
      <w:r>
        <w:t>平衡摩擦时如何判定小车是否已经做匀速直线运动</w:t>
      </w:r>
      <w:r>
        <w:rPr>
          <w:rFonts w:hint="eastAsia"/>
        </w:rPr>
        <w:t>。</w:t>
      </w:r>
      <w:r>
        <w:t>第</w:t>
      </w:r>
      <w:r>
        <w:rPr>
          <w:rFonts w:hint="eastAsia"/>
        </w:rPr>
        <w:t>（3）选择</w:t>
      </w:r>
      <w:r>
        <w:t>题，学生机械的记住了要保证小车质量远大于沙</w:t>
      </w:r>
      <w:r>
        <w:rPr>
          <w:rFonts w:hint="eastAsia"/>
        </w:rPr>
        <w:t>和</w:t>
      </w:r>
      <w:r>
        <w:t>沙桶的质量</w:t>
      </w:r>
      <w:r>
        <w:rPr>
          <w:rFonts w:hint="eastAsia"/>
        </w:rPr>
        <w:t>，</w:t>
      </w:r>
      <w:r>
        <w:t>但是并没有记住这样做的根本原因是什么。所以会错选</w:t>
      </w:r>
      <w:r>
        <w:rPr>
          <w:rFonts w:hint="eastAsia"/>
        </w:rPr>
        <w:t>，</w:t>
      </w:r>
      <w:r>
        <w:t>漏选</w:t>
      </w:r>
      <w:r>
        <w:rPr>
          <w:rFonts w:hint="eastAsia"/>
        </w:rPr>
        <w:t>。</w:t>
      </w:r>
      <w:r>
        <w:t>第</w:t>
      </w:r>
      <w:r>
        <w:rPr>
          <w:rFonts w:hint="eastAsia"/>
        </w:rPr>
        <w:t>（5）</w:t>
      </w:r>
      <w:r>
        <w:t>和第</w:t>
      </w:r>
      <w:r>
        <w:rPr>
          <w:rFonts w:hint="eastAsia"/>
        </w:rPr>
        <w:t>（6）</w:t>
      </w:r>
      <w:r>
        <w:t>小问学生并没有仔细的观察和分析实验装置，以为这是跟平时讲的实验装置相同，所以用以往的公式去套用本题的情景，就会导致错误。本题的错误充分体现出学生能只能通过记忆学习，而</w:t>
      </w:r>
      <w:r>
        <w:rPr>
          <w:rFonts w:hint="eastAsia"/>
        </w:rPr>
        <w:t>没有</w:t>
      </w:r>
      <w:r>
        <w:t>学会分析问题，解</w:t>
      </w:r>
      <w:bookmarkStart w:id="0" w:name="_GoBack"/>
      <w:bookmarkEnd w:id="0"/>
      <w:r>
        <w:t>决问题</w:t>
      </w:r>
      <w:r>
        <w:rPr>
          <w:rFonts w:hint="eastAsia"/>
        </w:rPr>
        <w:t>的</w:t>
      </w:r>
      <w:r>
        <w:t>能力。</w:t>
      </w:r>
    </w:p>
    <w:p>
      <w:pPr>
        <w:shd w:val="clear" w:color="auto" w:fill="FFFFFF"/>
        <w:adjustRightInd w:val="0"/>
        <w:snapToGrid w:val="0"/>
        <w:spacing w:line="340" w:lineRule="exact"/>
        <w:ind w:firstLine="480"/>
        <w:jc w:val="left"/>
        <w:rPr>
          <w:rFonts w:hAnsi="宋体"/>
          <w:color w:val="000000"/>
          <w:kern w:val="0"/>
          <w:szCs w:val="21"/>
        </w:rPr>
      </w:pPr>
      <w:r>
        <w:rPr>
          <w:rFonts w:hint="eastAsia" w:hAnsi="宋体"/>
          <w:color w:val="000000"/>
          <w:kern w:val="0"/>
          <w:szCs w:val="21"/>
        </w:rPr>
        <w:t>第13(2)题：</w:t>
      </w:r>
      <w:r>
        <w:t>飞机在空中沿水平面做匀速圆周运动，学生只关注到了飞机做圆周运动需要</w:t>
      </w:r>
      <w:r>
        <w:rPr>
          <w:rFonts w:hint="eastAsia"/>
        </w:rPr>
        <w:t>由</w:t>
      </w:r>
      <w:r>
        <w:t>空气作用力来提供向心力，而并没有关注到飞机在竖直方向上需要平衡。所以错的同学绝大多数都将空气的作用力当成了飞机的向心力</w:t>
      </w:r>
      <w:r>
        <w:rPr>
          <w:rFonts w:hint="eastAsia"/>
        </w:rPr>
        <w:t>。</w:t>
      </w:r>
    </w:p>
    <w:p>
      <w:pPr>
        <w:shd w:val="clear" w:color="auto" w:fill="FFFFFF"/>
        <w:adjustRightInd w:val="0"/>
        <w:snapToGrid w:val="0"/>
        <w:spacing w:line="340" w:lineRule="exact"/>
        <w:ind w:firstLine="480"/>
        <w:jc w:val="left"/>
        <w:rPr>
          <w:rFonts w:hAnsi="宋体"/>
          <w:color w:val="000000"/>
          <w:kern w:val="0"/>
          <w:szCs w:val="21"/>
        </w:rPr>
      </w:pPr>
      <w:r>
        <w:rPr>
          <w:rFonts w:hint="eastAsia" w:hAnsi="宋体"/>
          <w:color w:val="000000"/>
          <w:kern w:val="0"/>
          <w:szCs w:val="21"/>
        </w:rPr>
        <w:t>第14题：</w:t>
      </w:r>
      <w:r>
        <w:t>第</w:t>
      </w:r>
      <w:r>
        <w:rPr>
          <w:rFonts w:hint="eastAsia" w:hAnsi="宋体"/>
          <w:color w:val="000000"/>
          <w:kern w:val="0"/>
          <w:szCs w:val="21"/>
        </w:rPr>
        <w:t>(1)</w:t>
      </w:r>
      <w:r>
        <w:t>问学生并没有关注到脱离弹簧后加速度</w:t>
      </w:r>
      <w:r>
        <w:rPr>
          <w:rFonts w:hint="eastAsia"/>
        </w:rPr>
        <w:t>，</w:t>
      </w:r>
      <w:r>
        <w:t>而</w:t>
      </w:r>
      <w:r>
        <w:rPr>
          <w:rFonts w:hint="eastAsia"/>
        </w:rPr>
        <w:t>是</w:t>
      </w:r>
      <w:r>
        <w:t>直接看到v</w:t>
      </w:r>
      <w:r>
        <w:rPr>
          <w:rFonts w:hint="eastAsia"/>
        </w:rPr>
        <w:t>-</w:t>
      </w:r>
      <w:r>
        <w:t>t图像上零时刻的切线斜率当成了脱离弹簧后的加速度大小</w:t>
      </w:r>
      <w:r>
        <w:rPr>
          <w:rFonts w:hint="eastAsia"/>
        </w:rPr>
        <w:t>。</w:t>
      </w:r>
      <w:r>
        <w:t>学生对于物体的受力分析不到位。第</w:t>
      </w:r>
      <w:r>
        <w:rPr>
          <w:rFonts w:hint="eastAsia" w:hAnsi="宋体"/>
          <w:color w:val="000000"/>
          <w:kern w:val="0"/>
          <w:szCs w:val="21"/>
        </w:rPr>
        <w:t>(3)</w:t>
      </w:r>
      <w:r>
        <w:t>问把物块的合力当成是弹簧的弹力而忽略了摩擦力</w:t>
      </w:r>
      <w:r>
        <w:rPr>
          <w:rFonts w:hint="eastAsia"/>
        </w:rPr>
        <w:t>，</w:t>
      </w:r>
      <w:r>
        <w:t>说明学生在读题过程中非常的粗心</w:t>
      </w:r>
      <w:r>
        <w:rPr>
          <w:rFonts w:hint="eastAsia"/>
        </w:rPr>
        <w:t>。</w:t>
      </w:r>
    </w:p>
    <w:p>
      <w:pPr>
        <w:shd w:val="clear" w:color="auto" w:fill="FFFFFF"/>
        <w:adjustRightInd w:val="0"/>
        <w:snapToGrid w:val="0"/>
        <w:spacing w:line="340" w:lineRule="exact"/>
        <w:ind w:firstLine="480"/>
        <w:jc w:val="left"/>
        <w:rPr>
          <w:rFonts w:hAnsi="宋体"/>
          <w:color w:val="000000"/>
          <w:kern w:val="0"/>
          <w:szCs w:val="21"/>
        </w:rPr>
      </w:pPr>
      <w:r>
        <w:rPr>
          <w:rFonts w:hint="eastAsia" w:hAnsi="宋体"/>
          <w:color w:val="000000"/>
          <w:kern w:val="0"/>
          <w:szCs w:val="21"/>
        </w:rPr>
        <w:t>第15题：</w:t>
      </w:r>
      <w:r>
        <w:t>第</w:t>
      </w:r>
      <w:r>
        <w:rPr>
          <w:rFonts w:hint="eastAsia" w:hAnsi="宋体"/>
          <w:color w:val="000000"/>
          <w:kern w:val="0"/>
          <w:szCs w:val="21"/>
        </w:rPr>
        <w:t>(4)</w:t>
      </w:r>
      <w:r>
        <w:t>问学生对于圆周运动</w:t>
      </w:r>
      <w:r>
        <w:rPr>
          <w:rFonts w:hint="eastAsia"/>
        </w:rPr>
        <w:t>杆</w:t>
      </w:r>
      <w:r>
        <w:t>上小球模型十分熟悉。对小球在最高点和最低点的受力也十分熟练，但是本题问的是</w:t>
      </w:r>
      <w:r>
        <w:rPr>
          <w:rFonts w:hint="eastAsia"/>
        </w:rPr>
        <w:t>转轴</w:t>
      </w:r>
      <w:r>
        <w:t>受到的作用力</w:t>
      </w:r>
      <w:r>
        <w:rPr>
          <w:rFonts w:hint="eastAsia"/>
        </w:rPr>
        <w:t>。</w:t>
      </w:r>
      <w:r>
        <w:t>这里需要转换研究对象，将小球的力转换到</w:t>
      </w:r>
      <w:r>
        <w:rPr>
          <w:rFonts w:hint="eastAsia"/>
        </w:rPr>
        <w:t>杆身上</w:t>
      </w:r>
      <w:r>
        <w:t>。</w:t>
      </w:r>
      <w:r>
        <w:rPr>
          <w:rFonts w:hint="eastAsia"/>
        </w:rPr>
        <w:t>学生只习惯了单一的研究对象分析，</w:t>
      </w:r>
      <w:r>
        <w:t>这个</w:t>
      </w:r>
      <w:r>
        <w:rPr>
          <w:rFonts w:hint="eastAsia"/>
        </w:rPr>
        <w:t>研究对象转换的能力</w:t>
      </w:r>
      <w:r>
        <w:t>学生是有所欠缺的。</w:t>
      </w:r>
    </w:p>
    <w:p>
      <w:pPr>
        <w:shd w:val="clear" w:color="auto" w:fill="FFFFFF"/>
        <w:adjustRightInd w:val="0"/>
        <w:snapToGrid w:val="0"/>
        <w:spacing w:line="340" w:lineRule="exact"/>
        <w:ind w:firstLine="480"/>
        <w:jc w:val="left"/>
        <w:rPr>
          <w:rFonts w:hAnsi="宋体"/>
          <w:color w:val="000000"/>
          <w:kern w:val="0"/>
          <w:szCs w:val="21"/>
        </w:rPr>
      </w:pPr>
      <w:r>
        <w:rPr>
          <w:rFonts w:hint="eastAsia" w:hAnsi="宋体"/>
          <w:color w:val="000000"/>
          <w:kern w:val="0"/>
          <w:szCs w:val="21"/>
        </w:rPr>
        <w:t>第16题：</w:t>
      </w:r>
      <w:r>
        <w:t>第</w:t>
      </w:r>
      <w:r>
        <w:rPr>
          <w:rFonts w:hint="eastAsia" w:hAnsi="宋体"/>
          <w:color w:val="000000"/>
          <w:kern w:val="0"/>
          <w:szCs w:val="21"/>
        </w:rPr>
        <w:t>(3)</w:t>
      </w:r>
      <w:r>
        <w:t>问学生将自己置身于车厢中，生活经验告诉</w:t>
      </w:r>
      <w:r>
        <w:rPr>
          <w:rFonts w:hint="eastAsia"/>
        </w:rPr>
        <w:t>他们</w:t>
      </w:r>
      <w:r>
        <w:t>，当平台迅速收起</w:t>
      </w:r>
      <w:r>
        <w:rPr>
          <w:rFonts w:hint="eastAsia"/>
        </w:rPr>
        <w:t>，</w:t>
      </w:r>
      <w:r>
        <w:t>物块的运动就是自由落体</w:t>
      </w:r>
      <w:r>
        <w:rPr>
          <w:rFonts w:hint="eastAsia"/>
        </w:rPr>
        <w:t>，</w:t>
      </w:r>
      <w:r>
        <w:t>或者物块会向左</w:t>
      </w:r>
      <w:r>
        <w:rPr>
          <w:rFonts w:hint="eastAsia"/>
        </w:rPr>
        <w:t>平</w:t>
      </w:r>
      <w:r>
        <w:t>抛运动。这个直觉使得学生将物块的运动当成自由落体来</w:t>
      </w:r>
      <w:r>
        <w:rPr>
          <w:rFonts w:hint="eastAsia"/>
        </w:rPr>
        <w:t>或者向左平抛</w:t>
      </w:r>
      <w:r>
        <w:t>做。</w:t>
      </w:r>
      <w:r>
        <w:rPr>
          <w:rFonts w:hint="eastAsia"/>
        </w:rPr>
        <w:t>学生的</w:t>
      </w:r>
      <w:r>
        <w:t>眼光局限在了车厢里面，而不是以大地为参考系</w:t>
      </w:r>
      <w:r>
        <w:rPr>
          <w:rFonts w:hint="eastAsia"/>
        </w:rPr>
        <w:t>，但同时又缺乏分析相对运动和相对位移的能力，即使算出了物块和车的水平位移也弄不清这两个值应该相加还是相减。</w:t>
      </w:r>
    </w:p>
    <w:p>
      <w:pPr>
        <w:shd w:val="clear" w:color="auto" w:fill="FFFFFF"/>
        <w:adjustRightInd w:val="0"/>
        <w:snapToGrid w:val="0"/>
        <w:spacing w:line="340" w:lineRule="exact"/>
        <w:ind w:firstLine="480"/>
        <w:jc w:val="left"/>
        <w:rPr>
          <w:rFonts w:hAnsi="宋体"/>
          <w:color w:val="000000"/>
          <w:kern w:val="0"/>
          <w:szCs w:val="21"/>
        </w:rPr>
      </w:pPr>
    </w:p>
    <w:p>
      <w:pPr>
        <w:shd w:val="clear" w:color="auto" w:fill="FFFFFF"/>
        <w:adjustRightInd w:val="0"/>
        <w:snapToGrid w:val="0"/>
        <w:spacing w:line="340" w:lineRule="exact"/>
        <w:ind w:firstLine="480"/>
        <w:jc w:val="left"/>
        <w:rPr>
          <w:rFonts w:hAnsi="宋体"/>
          <w:color w:val="000000"/>
          <w:kern w:val="0"/>
          <w:szCs w:val="21"/>
        </w:rPr>
      </w:pPr>
      <w:r>
        <w:rPr>
          <w:rFonts w:hint="eastAsia" w:hAnsi="宋体"/>
          <w:color w:val="000000"/>
          <w:kern w:val="0"/>
          <w:szCs w:val="21"/>
        </w:rPr>
        <w:t>二、对后阶段教学的建议和看法</w:t>
      </w:r>
    </w:p>
    <w:p>
      <w:pPr>
        <w:widowControl/>
        <w:shd w:val="clear" w:color="auto" w:fill="FFFFFF"/>
        <w:ind w:firstLine="480"/>
        <w:jc w:val="left"/>
        <w:rPr>
          <w:bCs/>
          <w:kern w:val="0"/>
          <w:szCs w:val="21"/>
        </w:rPr>
      </w:pPr>
      <w:r>
        <w:rPr>
          <w:rFonts w:hint="eastAsia"/>
          <w:bCs/>
          <w:kern w:val="0"/>
          <w:szCs w:val="21"/>
        </w:rPr>
        <w:t>1.</w:t>
      </w:r>
      <w:r>
        <w:t xml:space="preserve"> 这次考试反映出的问题是学生物理学习以机械记忆为主，而缺少对问题的</w:t>
      </w:r>
      <w:r>
        <w:rPr>
          <w:rFonts w:hint="eastAsia"/>
        </w:rPr>
        <w:t>理解和</w:t>
      </w:r>
      <w:r>
        <w:t>分析</w:t>
      </w:r>
      <w:r>
        <w:rPr>
          <w:rFonts w:hint="eastAsia"/>
        </w:rPr>
        <w:t>。只注重结果和结论，忽略知识的形成过程。一旦题目情境遇到稍有变化，单纯的死记硬背就派不上用场，学生在考场上只能抓瞎。</w:t>
      </w:r>
    </w:p>
    <w:p>
      <w:pPr>
        <w:widowControl/>
        <w:shd w:val="clear" w:color="auto" w:fill="FFFFFF"/>
        <w:ind w:firstLine="480"/>
        <w:jc w:val="left"/>
        <w:rPr>
          <w:rFonts w:hint="eastAsia"/>
        </w:rPr>
      </w:pPr>
      <w:r>
        <w:rPr>
          <w:rFonts w:hint="eastAsia"/>
          <w:bCs/>
          <w:kern w:val="0"/>
          <w:szCs w:val="21"/>
        </w:rPr>
        <w:t>2</w:t>
      </w:r>
      <w:r>
        <w:rPr>
          <w:bCs/>
          <w:kern w:val="0"/>
          <w:szCs w:val="21"/>
        </w:rPr>
        <w:t>.</w:t>
      </w:r>
      <w:r>
        <w:t xml:space="preserve"> 对于解决问题的常规方法，学生大部分只停留在知道这个层面上。而缺少足够的训练。</w:t>
      </w:r>
      <w:r>
        <w:rPr>
          <w:rFonts w:hint="eastAsia"/>
        </w:rPr>
        <w:t>从</w:t>
      </w:r>
      <w:r>
        <w:t>知道某种方法到熟练运用它之间有着巨大的鸿沟，学生往往跨不过去。</w:t>
      </w:r>
      <w:r>
        <w:rPr>
          <w:rFonts w:hint="eastAsia"/>
        </w:rPr>
        <w:t>考场上即使</w:t>
      </w:r>
      <w:r>
        <w:t>遇到之前熟悉的题目，</w:t>
      </w:r>
      <w:r>
        <w:rPr>
          <w:rFonts w:hint="eastAsia"/>
        </w:rPr>
        <w:t>也</w:t>
      </w:r>
      <w:r>
        <w:t>记不起来当初是怎么做的</w:t>
      </w:r>
      <w:r>
        <w:rPr>
          <w:rFonts w:hint="eastAsia"/>
        </w:rPr>
        <w:t>，要解决它需要注意哪些东西。这是典型的眼高手低。一种物理解题方法的训练，要多反复，多巩固才能长成学生自己的能力。</w:t>
      </w:r>
    </w:p>
    <w:p>
      <w:pPr>
        <w:widowControl/>
        <w:shd w:val="clear" w:color="auto" w:fill="FFFFFF"/>
        <w:ind w:firstLine="480"/>
        <w:jc w:val="left"/>
        <w:rPr>
          <w:bCs/>
          <w:kern w:val="0"/>
          <w:szCs w:val="21"/>
        </w:rPr>
      </w:pPr>
      <w:r>
        <w:rPr>
          <w:rFonts w:hint="eastAsia"/>
          <w:bCs/>
          <w:kern w:val="0"/>
          <w:szCs w:val="21"/>
        </w:rPr>
        <w:t>3</w:t>
      </w:r>
      <w:r>
        <w:rPr>
          <w:bCs/>
          <w:kern w:val="0"/>
          <w:szCs w:val="21"/>
        </w:rPr>
        <w:t>.</w:t>
      </w:r>
      <w:r>
        <w:t xml:space="preserve"> 实验还是要让学生多动手，多体验。只有在动手操作的过程中，才会遇到各种各样的问题。</w:t>
      </w:r>
      <w:r>
        <w:rPr>
          <w:rFonts w:hint="eastAsia"/>
        </w:rPr>
        <w:t>在动手操作过程中</w:t>
      </w:r>
      <w:r>
        <w:t>才能让学生学会面对问题，解决问题，而不是单纯依靠记忆去</w:t>
      </w:r>
      <w:r>
        <w:rPr>
          <w:rFonts w:hint="eastAsia"/>
        </w:rPr>
        <w:t>记住</w:t>
      </w:r>
      <w:r>
        <w:t>解决问题的方法。</w:t>
      </w:r>
    </w:p>
    <w:p>
      <w:pPr>
        <w:widowControl/>
        <w:shd w:val="clear" w:color="auto" w:fill="FFFFFF"/>
        <w:ind w:firstLine="480"/>
        <w:jc w:val="left"/>
        <w:rPr>
          <w:bCs/>
          <w:kern w:val="0"/>
          <w:szCs w:val="21"/>
        </w:rPr>
      </w:pPr>
      <w:r>
        <w:rPr>
          <w:bCs/>
          <w:kern w:val="0"/>
          <w:szCs w:val="21"/>
        </w:rPr>
        <w:t>4</w:t>
      </w:r>
      <w:r>
        <w:rPr>
          <w:rFonts w:hint="eastAsia"/>
          <w:bCs/>
          <w:kern w:val="0"/>
          <w:szCs w:val="21"/>
        </w:rPr>
        <w:t>.加强集体备课，让学生多见识各种不同情境的新题型，帮学生分析出新题型中的常见物理规律，告诉学生即使是再新的题目也离不开基本的物理原理，这样学生面对试卷上的难题才能做到心中不慌，游刃有余。</w:t>
      </w:r>
    </w:p>
    <w:p>
      <w:pPr>
        <w:ind w:firstLine="480"/>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134" w:left="1418" w:header="851" w:footer="851"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B3B52"/>
    <w:multiLevelType w:val="multilevel"/>
    <w:tmpl w:val="1FEB3B52"/>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Restart w:val="1"/>
      <w:suff w:val="space"/>
      <w:lvlText w:val="Table %1.%8"/>
      <w:lvlJc w:val="left"/>
      <w:pPr>
        <w:ind w:left="0" w:firstLine="0"/>
      </w:pPr>
      <w:rPr>
        <w:rFonts w:hint="default" w:ascii="Times New Roman" w:hAnsi="Times New Roman" w:eastAsia="黑体"/>
        <w:b w:val="0"/>
        <w:i w:val="0"/>
        <w:sz w:val="21"/>
      </w:rPr>
    </w:lvl>
    <w:lvl w:ilvl="8" w:tentative="0">
      <w:start w:val="1"/>
      <w:numFmt w:val="decimal"/>
      <w:lvlRestart w:val="1"/>
      <w:pStyle w:val="10"/>
      <w:suff w:val="space"/>
      <w:lvlText w:val="Table %1.%9"/>
      <w:lvlJc w:val="left"/>
      <w:pPr>
        <w:ind w:left="0" w:firstLine="0"/>
      </w:pPr>
      <w:rPr>
        <w:rFonts w:hint="default" w:ascii="Times New Roman" w:hAnsi="Times New Roman" w:eastAsia="楷体"/>
        <w:b w:val="0"/>
        <w:i w:val="0"/>
        <w:sz w:val="21"/>
      </w:rPr>
    </w:lvl>
  </w:abstractNum>
  <w:abstractNum w:abstractNumId="1">
    <w:nsid w:val="6DE669D2"/>
    <w:multiLevelType w:val="multilevel"/>
    <w:tmpl w:val="6DE669D2"/>
    <w:lvl w:ilvl="0" w:tentative="0">
      <w:start w:val="1"/>
      <w:numFmt w:val="decimal"/>
      <w:pStyle w:val="2"/>
      <w:suff w:val="space"/>
      <w:lvlText w:val="%1"/>
      <w:lvlJc w:val="left"/>
      <w:pPr>
        <w:ind w:left="340" w:hanging="340"/>
      </w:pPr>
      <w:rPr>
        <w:rFonts w:hint="eastAsia"/>
      </w:rPr>
    </w:lvl>
    <w:lvl w:ilvl="1" w:tentative="0">
      <w:start w:val="1"/>
      <w:numFmt w:val="decimal"/>
      <w:pStyle w:val="3"/>
      <w:suff w:val="space"/>
      <w:lvlText w:val="%1.%2"/>
      <w:lvlJc w:val="left"/>
      <w:pPr>
        <w:ind w:left="454" w:hanging="454"/>
      </w:pPr>
      <w:rPr>
        <w:rFonts w:hint="eastAsia"/>
      </w:rPr>
    </w:lvl>
    <w:lvl w:ilvl="2" w:tentative="0">
      <w:start w:val="1"/>
      <w:numFmt w:val="decimal"/>
      <w:pStyle w:val="4"/>
      <w:suff w:val="space"/>
      <w:lvlText w:val="%1.%2.%3"/>
      <w:lvlJc w:val="left"/>
      <w:pPr>
        <w:ind w:left="0" w:firstLine="0"/>
      </w:pPr>
      <w:rPr>
        <w:rFonts w:hint="eastAsia"/>
      </w:rPr>
    </w:lvl>
    <w:lvl w:ilvl="3" w:tentative="0">
      <w:start w:val="1"/>
      <w:numFmt w:val="decimal"/>
      <w:pStyle w:val="5"/>
      <w:suff w:val="space"/>
      <w:lvlText w:val="%1.%2.%3.%4"/>
      <w:lvlJc w:val="left"/>
      <w:pPr>
        <w:ind w:left="0" w:firstLine="397"/>
      </w:pPr>
      <w:rPr>
        <w:rFonts w:hint="eastAsia"/>
      </w:rPr>
    </w:lvl>
    <w:lvl w:ilvl="4" w:tentative="0">
      <w:start w:val="1"/>
      <w:numFmt w:val="decimal"/>
      <w:lvlRestart w:val="1"/>
      <w:pStyle w:val="6"/>
      <w:suff w:val="space"/>
      <w:lvlText w:val="图%1.%5"/>
      <w:lvlJc w:val="left"/>
      <w:pPr>
        <w:ind w:left="0" w:firstLine="0"/>
      </w:pPr>
      <w:rPr>
        <w:rFonts w:hint="eastAsia"/>
      </w:rPr>
    </w:lvl>
    <w:lvl w:ilvl="5" w:tentative="0">
      <w:start w:val="1"/>
      <w:numFmt w:val="decimal"/>
      <w:lvlRestart w:val="1"/>
      <w:pStyle w:val="7"/>
      <w:suff w:val="space"/>
      <w:lvlText w:val="Fig.%1.%6"/>
      <w:lvlJc w:val="left"/>
      <w:pPr>
        <w:ind w:left="0" w:firstLine="0"/>
      </w:pPr>
      <w:rPr>
        <w:rFonts w:hint="eastAsia"/>
      </w:rPr>
    </w:lvl>
    <w:lvl w:ilvl="6" w:tentative="0">
      <w:start w:val="1"/>
      <w:numFmt w:val="decimal"/>
      <w:lvlRestart w:val="1"/>
      <w:pStyle w:val="8"/>
      <w:suff w:val="space"/>
      <w:lvlText w:val="表%1.%7"/>
      <w:lvlJc w:val="left"/>
      <w:pPr>
        <w:ind w:left="0" w:firstLine="0"/>
      </w:pPr>
      <w:rPr>
        <w:rFonts w:hint="eastAsia"/>
      </w:rPr>
    </w:lvl>
    <w:lvl w:ilvl="7" w:tentative="0">
      <w:start w:val="1"/>
      <w:numFmt w:val="decimal"/>
      <w:lvlRestart w:val="1"/>
      <w:pStyle w:val="9"/>
      <w:suff w:val="space"/>
      <w:lvlText w:val="Table %1.%8"/>
      <w:lvlJc w:val="left"/>
      <w:pPr>
        <w:ind w:left="0" w:firstLine="0"/>
      </w:pPr>
      <w:rPr>
        <w:rFonts w:hint="eastAsia"/>
      </w:rPr>
    </w:lvl>
    <w:lvl w:ilvl="8" w:tentative="0">
      <w:start w:val="1"/>
      <w:numFmt w:val="lowerRoman"/>
      <w:lvlText w:val="%9."/>
      <w:lvlJc w:val="right"/>
      <w:pPr>
        <w:ind w:left="378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6F3E"/>
    <w:rsid w:val="00046304"/>
    <w:rsid w:val="00060B68"/>
    <w:rsid w:val="000A421A"/>
    <w:rsid w:val="000B14CC"/>
    <w:rsid w:val="000C1223"/>
    <w:rsid w:val="000C260A"/>
    <w:rsid w:val="000D1B7E"/>
    <w:rsid w:val="00157DFE"/>
    <w:rsid w:val="00160DC8"/>
    <w:rsid w:val="0016259E"/>
    <w:rsid w:val="00167907"/>
    <w:rsid w:val="001942AB"/>
    <w:rsid w:val="00194B32"/>
    <w:rsid w:val="001A3F9D"/>
    <w:rsid w:val="001A4FE1"/>
    <w:rsid w:val="001C6F84"/>
    <w:rsid w:val="001D2149"/>
    <w:rsid w:val="001D4846"/>
    <w:rsid w:val="001E0D21"/>
    <w:rsid w:val="00257C09"/>
    <w:rsid w:val="0027171F"/>
    <w:rsid w:val="002A2E9A"/>
    <w:rsid w:val="002A72EF"/>
    <w:rsid w:val="002A7455"/>
    <w:rsid w:val="002C400F"/>
    <w:rsid w:val="002E0F56"/>
    <w:rsid w:val="002F4846"/>
    <w:rsid w:val="00301142"/>
    <w:rsid w:val="00315060"/>
    <w:rsid w:val="00315AC0"/>
    <w:rsid w:val="003667E2"/>
    <w:rsid w:val="003955EC"/>
    <w:rsid w:val="003A35CB"/>
    <w:rsid w:val="003C033D"/>
    <w:rsid w:val="003F4B9F"/>
    <w:rsid w:val="00406793"/>
    <w:rsid w:val="00462A3E"/>
    <w:rsid w:val="00464C5A"/>
    <w:rsid w:val="004A48FB"/>
    <w:rsid w:val="004E1017"/>
    <w:rsid w:val="00505D3D"/>
    <w:rsid w:val="00506288"/>
    <w:rsid w:val="00522223"/>
    <w:rsid w:val="0055583D"/>
    <w:rsid w:val="00566ABD"/>
    <w:rsid w:val="005C58B7"/>
    <w:rsid w:val="005D3202"/>
    <w:rsid w:val="005D4B7D"/>
    <w:rsid w:val="00645607"/>
    <w:rsid w:val="00664597"/>
    <w:rsid w:val="006664E1"/>
    <w:rsid w:val="00691817"/>
    <w:rsid w:val="006A6CBD"/>
    <w:rsid w:val="006B11CE"/>
    <w:rsid w:val="006D7C68"/>
    <w:rsid w:val="00733836"/>
    <w:rsid w:val="007478CD"/>
    <w:rsid w:val="007815A7"/>
    <w:rsid w:val="0079237D"/>
    <w:rsid w:val="00841570"/>
    <w:rsid w:val="008F179C"/>
    <w:rsid w:val="0094460C"/>
    <w:rsid w:val="009577EE"/>
    <w:rsid w:val="00974B95"/>
    <w:rsid w:val="0099694D"/>
    <w:rsid w:val="009F0563"/>
    <w:rsid w:val="00A00D0D"/>
    <w:rsid w:val="00A27750"/>
    <w:rsid w:val="00A824F1"/>
    <w:rsid w:val="00AA13A5"/>
    <w:rsid w:val="00AB36C1"/>
    <w:rsid w:val="00AB5CFC"/>
    <w:rsid w:val="00AE6635"/>
    <w:rsid w:val="00B3310F"/>
    <w:rsid w:val="00B66F3E"/>
    <w:rsid w:val="00B96096"/>
    <w:rsid w:val="00BB5227"/>
    <w:rsid w:val="00BB6D44"/>
    <w:rsid w:val="00BE2BFD"/>
    <w:rsid w:val="00C04B52"/>
    <w:rsid w:val="00C059C6"/>
    <w:rsid w:val="00C06A32"/>
    <w:rsid w:val="00C34DB0"/>
    <w:rsid w:val="00C458BC"/>
    <w:rsid w:val="00C57609"/>
    <w:rsid w:val="00C81B04"/>
    <w:rsid w:val="00CC1F33"/>
    <w:rsid w:val="00CD51FF"/>
    <w:rsid w:val="00D56C98"/>
    <w:rsid w:val="00D7185A"/>
    <w:rsid w:val="00D8656C"/>
    <w:rsid w:val="00DA0B73"/>
    <w:rsid w:val="00DB320D"/>
    <w:rsid w:val="00DB3251"/>
    <w:rsid w:val="00E03E77"/>
    <w:rsid w:val="00E250AB"/>
    <w:rsid w:val="00E35142"/>
    <w:rsid w:val="00E67DAA"/>
    <w:rsid w:val="00E70F18"/>
    <w:rsid w:val="00E85E91"/>
    <w:rsid w:val="00E92A07"/>
    <w:rsid w:val="00E95917"/>
    <w:rsid w:val="00EE280E"/>
    <w:rsid w:val="00F02852"/>
    <w:rsid w:val="00F70477"/>
    <w:rsid w:val="00FD185B"/>
    <w:rsid w:val="00FD6858"/>
    <w:rsid w:val="5BDD6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8"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heme="minorBidi"/>
      <w:kern w:val="2"/>
      <w:sz w:val="24"/>
      <w:szCs w:val="24"/>
      <w:lang w:val="en-US" w:eastAsia="zh-CN" w:bidi="ar-SA"/>
    </w:rPr>
  </w:style>
  <w:style w:type="paragraph" w:styleId="2">
    <w:name w:val="heading 1"/>
    <w:next w:val="1"/>
    <w:link w:val="18"/>
    <w:qFormat/>
    <w:uiPriority w:val="0"/>
    <w:pPr>
      <w:numPr>
        <w:ilvl w:val="0"/>
        <w:numId w:val="1"/>
      </w:numPr>
      <w:jc w:val="center"/>
      <w:outlineLvl w:val="0"/>
    </w:pPr>
    <w:rPr>
      <w:rFonts w:ascii="Times New Roman" w:hAnsi="Times New Roman" w:eastAsia="黑体" w:cs="Times New Roman"/>
      <w:b/>
      <w:kern w:val="28"/>
      <w:sz w:val="32"/>
      <w:szCs w:val="30"/>
      <w:lang w:val="en-US" w:eastAsia="zh-CN" w:bidi="ar-SA"/>
    </w:rPr>
  </w:style>
  <w:style w:type="paragraph" w:styleId="3">
    <w:name w:val="heading 2"/>
    <w:basedOn w:val="2"/>
    <w:next w:val="1"/>
    <w:link w:val="19"/>
    <w:qFormat/>
    <w:uiPriority w:val="0"/>
    <w:pPr>
      <w:keepNext/>
      <w:keepLines/>
      <w:numPr>
        <w:ilvl w:val="1"/>
      </w:numPr>
      <w:spacing w:before="120"/>
      <w:jc w:val="left"/>
      <w:outlineLvl w:val="1"/>
    </w:pPr>
    <w:rPr>
      <w:rFonts w:cstheme="majorBidi"/>
      <w:bCs/>
      <w:sz w:val="28"/>
      <w:szCs w:val="32"/>
    </w:rPr>
  </w:style>
  <w:style w:type="paragraph" w:styleId="4">
    <w:name w:val="heading 3"/>
    <w:basedOn w:val="3"/>
    <w:next w:val="1"/>
    <w:link w:val="20"/>
    <w:qFormat/>
    <w:uiPriority w:val="0"/>
    <w:pPr>
      <w:numPr>
        <w:ilvl w:val="2"/>
      </w:numPr>
      <w:spacing w:before="260" w:after="260" w:line="360" w:lineRule="auto"/>
      <w:outlineLvl w:val="2"/>
    </w:pPr>
    <w:rPr>
      <w:bCs w:val="0"/>
      <w:sz w:val="24"/>
    </w:rPr>
  </w:style>
  <w:style w:type="paragraph" w:styleId="5">
    <w:name w:val="heading 4"/>
    <w:basedOn w:val="1"/>
    <w:next w:val="1"/>
    <w:link w:val="28"/>
    <w:qFormat/>
    <w:uiPriority w:val="8"/>
    <w:pPr>
      <w:keepNext/>
      <w:keepLines/>
      <w:numPr>
        <w:ilvl w:val="3"/>
        <w:numId w:val="1"/>
      </w:numPr>
      <w:spacing w:before="40"/>
      <w:ind w:firstLine="0" w:firstLineChars="0"/>
      <w:outlineLvl w:val="3"/>
    </w:pPr>
    <w:rPr>
      <w:rFonts w:cstheme="majorBidi"/>
      <w:bCs/>
      <w:szCs w:val="28"/>
    </w:rPr>
  </w:style>
  <w:style w:type="paragraph" w:styleId="6">
    <w:name w:val="heading 5"/>
    <w:basedOn w:val="1"/>
    <w:next w:val="1"/>
    <w:link w:val="26"/>
    <w:qFormat/>
    <w:uiPriority w:val="9"/>
    <w:pPr>
      <w:keepNext/>
      <w:keepLines/>
      <w:numPr>
        <w:ilvl w:val="4"/>
        <w:numId w:val="1"/>
      </w:numPr>
      <w:spacing w:line="240" w:lineRule="auto"/>
      <w:ind w:firstLineChars="0"/>
      <w:jc w:val="center"/>
      <w:outlineLvl w:val="4"/>
    </w:pPr>
    <w:rPr>
      <w:rFonts w:eastAsia="楷体"/>
      <w:bCs/>
      <w:sz w:val="21"/>
      <w:szCs w:val="28"/>
    </w:rPr>
  </w:style>
  <w:style w:type="paragraph" w:styleId="7">
    <w:name w:val="heading 6"/>
    <w:basedOn w:val="1"/>
    <w:next w:val="1"/>
    <w:link w:val="27"/>
    <w:qFormat/>
    <w:uiPriority w:val="9"/>
    <w:pPr>
      <w:keepNext/>
      <w:keepLines/>
      <w:numPr>
        <w:ilvl w:val="5"/>
        <w:numId w:val="1"/>
      </w:numPr>
      <w:spacing w:line="240" w:lineRule="auto"/>
      <w:ind w:firstLineChars="0"/>
      <w:jc w:val="center"/>
      <w:outlineLvl w:val="5"/>
    </w:pPr>
    <w:rPr>
      <w:rFonts w:eastAsia="Times New Roman" w:cstheme="majorBidi"/>
      <w:bCs/>
      <w:sz w:val="21"/>
    </w:rPr>
  </w:style>
  <w:style w:type="paragraph" w:styleId="8">
    <w:name w:val="heading 7"/>
    <w:basedOn w:val="1"/>
    <w:next w:val="1"/>
    <w:link w:val="29"/>
    <w:qFormat/>
    <w:uiPriority w:val="9"/>
    <w:pPr>
      <w:keepNext/>
      <w:keepLines/>
      <w:numPr>
        <w:ilvl w:val="6"/>
        <w:numId w:val="1"/>
      </w:numPr>
      <w:spacing w:line="240" w:lineRule="auto"/>
      <w:ind w:firstLineChars="0"/>
      <w:jc w:val="center"/>
      <w:outlineLvl w:val="6"/>
    </w:pPr>
    <w:rPr>
      <w:rFonts w:eastAsia="楷体"/>
      <w:bCs/>
      <w:sz w:val="21"/>
    </w:rPr>
  </w:style>
  <w:style w:type="paragraph" w:styleId="9">
    <w:name w:val="heading 8"/>
    <w:basedOn w:val="1"/>
    <w:next w:val="1"/>
    <w:link w:val="30"/>
    <w:qFormat/>
    <w:uiPriority w:val="9"/>
    <w:pPr>
      <w:keepNext/>
      <w:keepLines/>
      <w:numPr>
        <w:ilvl w:val="7"/>
        <w:numId w:val="1"/>
      </w:numPr>
      <w:spacing w:line="240" w:lineRule="auto"/>
      <w:ind w:firstLineChars="0"/>
      <w:jc w:val="center"/>
      <w:outlineLvl w:val="7"/>
    </w:pPr>
    <w:rPr>
      <w:rFonts w:eastAsia="楷体" w:cstheme="majorBidi"/>
      <w:sz w:val="21"/>
    </w:rPr>
  </w:style>
  <w:style w:type="paragraph" w:styleId="10">
    <w:name w:val="heading 9"/>
    <w:basedOn w:val="1"/>
    <w:next w:val="1"/>
    <w:link w:val="31"/>
    <w:unhideWhenUsed/>
    <w:qFormat/>
    <w:uiPriority w:val="9"/>
    <w:pPr>
      <w:keepNext/>
      <w:keepLines/>
      <w:numPr>
        <w:ilvl w:val="8"/>
        <w:numId w:val="2"/>
      </w:numPr>
      <w:spacing w:before="240" w:after="64" w:line="320" w:lineRule="auto"/>
      <w:outlineLvl w:val="8"/>
    </w:pPr>
    <w:rPr>
      <w:rFonts w:asciiTheme="majorHAnsi" w:hAnsiTheme="majorHAnsi" w:eastAsiaTheme="majorEastAsia" w:cstheme="majorBidi"/>
      <w:sz w:val="21"/>
      <w:szCs w:val="21"/>
    </w:rPr>
  </w:style>
  <w:style w:type="character" w:default="1" w:styleId="14">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11">
    <w:name w:val="footer"/>
    <w:basedOn w:val="1"/>
    <w:link w:val="25"/>
    <w:unhideWhenUsed/>
    <w:qFormat/>
    <w:uiPriority w:val="99"/>
    <w:pPr>
      <w:tabs>
        <w:tab w:val="center" w:pos="4153"/>
        <w:tab w:val="right" w:pos="8306"/>
      </w:tabs>
      <w:snapToGrid w:val="0"/>
      <w:spacing w:line="240" w:lineRule="auto"/>
      <w:jc w:val="left"/>
    </w:pPr>
    <w:rPr>
      <w:sz w:val="18"/>
      <w:szCs w:val="18"/>
    </w:rPr>
  </w:style>
  <w:style w:type="paragraph" w:styleId="12">
    <w:name w:val="header"/>
    <w:basedOn w:val="1"/>
    <w:link w:val="2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3">
    <w:name w:val="Title"/>
    <w:basedOn w:val="1"/>
    <w:next w:val="1"/>
    <w:link w:val="17"/>
    <w:qFormat/>
    <w:uiPriority w:val="0"/>
    <w:pPr>
      <w:spacing w:before="240" w:after="60" w:line="240" w:lineRule="auto"/>
      <w:ind w:firstLine="0" w:firstLineChars="0"/>
      <w:jc w:val="center"/>
      <w:outlineLvl w:val="0"/>
    </w:pPr>
    <w:rPr>
      <w:rFonts w:ascii="黑体" w:hAnsi="黑体" w:eastAsia="黑体"/>
      <w:bCs/>
      <w:sz w:val="32"/>
      <w:szCs w:val="32"/>
    </w:rPr>
  </w:style>
  <w:style w:type="character" w:styleId="15">
    <w:name w:val="page number"/>
    <w:basedOn w:val="14"/>
    <w:unhideWhenUsed/>
    <w:qFormat/>
    <w:uiPriority w:val="0"/>
  </w:style>
  <w:style w:type="character" w:customStyle="1" w:styleId="17">
    <w:name w:val="标题 Char"/>
    <w:link w:val="13"/>
    <w:qFormat/>
    <w:uiPriority w:val="0"/>
    <w:rPr>
      <w:rFonts w:ascii="黑体" w:hAnsi="黑体" w:eastAsia="黑体" w:cs="Times New Roman"/>
      <w:bCs/>
      <w:sz w:val="32"/>
      <w:szCs w:val="32"/>
    </w:rPr>
  </w:style>
  <w:style w:type="character" w:customStyle="1" w:styleId="18">
    <w:name w:val="标题 1 Char"/>
    <w:basedOn w:val="14"/>
    <w:link w:val="2"/>
    <w:qFormat/>
    <w:uiPriority w:val="0"/>
    <w:rPr>
      <w:rFonts w:eastAsia="黑体" w:cs="Times New Roman"/>
      <w:b/>
      <w:kern w:val="28"/>
      <w:sz w:val="32"/>
      <w:szCs w:val="30"/>
    </w:rPr>
  </w:style>
  <w:style w:type="character" w:customStyle="1" w:styleId="19">
    <w:name w:val="标题 2 Char"/>
    <w:basedOn w:val="14"/>
    <w:link w:val="3"/>
    <w:qFormat/>
    <w:uiPriority w:val="0"/>
    <w:rPr>
      <w:rFonts w:eastAsia="黑体" w:cstheme="majorBidi"/>
      <w:b/>
      <w:bCs/>
      <w:kern w:val="28"/>
      <w:sz w:val="28"/>
      <w:szCs w:val="32"/>
    </w:rPr>
  </w:style>
  <w:style w:type="character" w:customStyle="1" w:styleId="20">
    <w:name w:val="标题 3 Char"/>
    <w:basedOn w:val="14"/>
    <w:link w:val="4"/>
    <w:uiPriority w:val="0"/>
    <w:rPr>
      <w:rFonts w:eastAsia="黑体" w:cstheme="majorBidi"/>
      <w:b/>
      <w:kern w:val="28"/>
      <w:szCs w:val="32"/>
    </w:rPr>
  </w:style>
  <w:style w:type="paragraph" w:customStyle="1" w:styleId="21">
    <w:name w:val="居中"/>
    <w:link w:val="22"/>
    <w:qFormat/>
    <w:uiPriority w:val="0"/>
    <w:pPr>
      <w:jc w:val="center"/>
    </w:pPr>
    <w:rPr>
      <w:rFonts w:ascii="Times New Roman" w:hAnsi="Times New Roman" w:eastAsia="宋体" w:cs="Times New Roman"/>
      <w:kern w:val="2"/>
      <w:sz w:val="24"/>
      <w:szCs w:val="24"/>
      <w:lang w:val="en-US" w:eastAsia="zh-CN" w:bidi="ar-SA"/>
    </w:rPr>
  </w:style>
  <w:style w:type="character" w:customStyle="1" w:styleId="22">
    <w:name w:val="居中 字符"/>
    <w:basedOn w:val="14"/>
    <w:link w:val="21"/>
    <w:uiPriority w:val="0"/>
    <w:rPr>
      <w:rFonts w:cs="Times New Roman"/>
      <w:szCs w:val="24"/>
    </w:rPr>
  </w:style>
  <w:style w:type="paragraph" w:styleId="23">
    <w:name w:val="List Paragraph"/>
    <w:basedOn w:val="1"/>
    <w:qFormat/>
    <w:uiPriority w:val="34"/>
    <w:pPr>
      <w:ind w:firstLine="420"/>
    </w:pPr>
  </w:style>
  <w:style w:type="character" w:customStyle="1" w:styleId="24">
    <w:name w:val="页眉 Char"/>
    <w:basedOn w:val="14"/>
    <w:link w:val="12"/>
    <w:uiPriority w:val="99"/>
    <w:rPr>
      <w:rFonts w:cs="Times New Roman"/>
      <w:sz w:val="18"/>
      <w:szCs w:val="18"/>
    </w:rPr>
  </w:style>
  <w:style w:type="character" w:customStyle="1" w:styleId="25">
    <w:name w:val="页脚 Char"/>
    <w:basedOn w:val="14"/>
    <w:link w:val="11"/>
    <w:uiPriority w:val="99"/>
    <w:rPr>
      <w:rFonts w:cs="Times New Roman"/>
      <w:sz w:val="18"/>
      <w:szCs w:val="18"/>
    </w:rPr>
  </w:style>
  <w:style w:type="character" w:customStyle="1" w:styleId="26">
    <w:name w:val="标题 5 Char"/>
    <w:basedOn w:val="14"/>
    <w:link w:val="6"/>
    <w:uiPriority w:val="9"/>
    <w:rPr>
      <w:rFonts w:eastAsia="楷体"/>
      <w:bCs/>
      <w:sz w:val="21"/>
      <w:szCs w:val="28"/>
    </w:rPr>
  </w:style>
  <w:style w:type="character" w:customStyle="1" w:styleId="27">
    <w:name w:val="标题 6 Char"/>
    <w:basedOn w:val="14"/>
    <w:link w:val="7"/>
    <w:qFormat/>
    <w:uiPriority w:val="9"/>
    <w:rPr>
      <w:rFonts w:eastAsia="Times New Roman" w:cstheme="majorBidi"/>
      <w:bCs/>
      <w:sz w:val="21"/>
    </w:rPr>
  </w:style>
  <w:style w:type="character" w:customStyle="1" w:styleId="28">
    <w:name w:val="标题 4 Char"/>
    <w:basedOn w:val="14"/>
    <w:link w:val="5"/>
    <w:uiPriority w:val="8"/>
    <w:rPr>
      <w:rFonts w:cstheme="majorBidi"/>
      <w:bCs/>
      <w:szCs w:val="28"/>
    </w:rPr>
  </w:style>
  <w:style w:type="character" w:customStyle="1" w:styleId="29">
    <w:name w:val="标题 7 Char"/>
    <w:basedOn w:val="14"/>
    <w:link w:val="8"/>
    <w:qFormat/>
    <w:uiPriority w:val="9"/>
    <w:rPr>
      <w:rFonts w:eastAsia="楷体"/>
      <w:bCs/>
      <w:sz w:val="21"/>
    </w:rPr>
  </w:style>
  <w:style w:type="character" w:customStyle="1" w:styleId="30">
    <w:name w:val="标题 8 Char"/>
    <w:basedOn w:val="14"/>
    <w:link w:val="9"/>
    <w:qFormat/>
    <w:uiPriority w:val="9"/>
    <w:rPr>
      <w:rFonts w:eastAsia="楷体" w:cstheme="majorBidi"/>
      <w:sz w:val="21"/>
    </w:rPr>
  </w:style>
  <w:style w:type="character" w:customStyle="1" w:styleId="31">
    <w:name w:val="标题 9 Char"/>
    <w:basedOn w:val="14"/>
    <w:link w:val="10"/>
    <w:qFormat/>
    <w:uiPriority w:val="9"/>
    <w:rPr>
      <w:rFonts w:asciiTheme="majorHAnsi" w:hAnsiTheme="majorHAnsi" w:eastAsiaTheme="majorEastAsia" w:cstheme="majorBidi"/>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343</Words>
  <Characters>1959</Characters>
  <Lines>16</Lines>
  <Paragraphs>4</Paragraphs>
  <TotalTime>298</TotalTime>
  <ScaleCrop>false</ScaleCrop>
  <LinksUpToDate>false</LinksUpToDate>
  <CharactersWithSpaces>2298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2021-11-18T10:32:00Z</dcterms:created>
  <dc:creator>HYZ</dc:creator>
  <cp:lastModifiedBy>NTKO</cp:lastModifiedBy>
  <dcterms:modified xsi:type="dcterms:W3CDTF">2022-02-09T12:51:19Z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2052-11.8.2.8053</vt:lpwstr>
  </property>
</Properties>
</file>