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360" w:lineRule="auto"/>
        <w:jc w:val="center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32"/>
          <w:szCs w:val="32"/>
        </w:rPr>
        <w:t>质量分析报告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一、调研概况</w:t>
      </w:r>
    </w:p>
    <w:p>
      <w:pPr>
        <w:snapToGrid/>
        <w:spacing w:before="0" w:beforeAutospacing="0" w:after="0" w:afterAutospacing="0" w:line="360" w:lineRule="auto"/>
        <w:ind w:firstLine="482" w:firstLineChars="200"/>
        <w:jc w:val="both"/>
        <w:textAlignment w:val="baseline"/>
        <w:rPr>
          <w:rFonts w:asci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  <w:t>调研样本</w:t>
      </w:r>
    </w:p>
    <w:tbl>
      <w:tblPr>
        <w:tblStyle w:val="6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844"/>
        <w:gridCol w:w="825"/>
        <w:gridCol w:w="825"/>
        <w:gridCol w:w="840"/>
        <w:gridCol w:w="780"/>
        <w:gridCol w:w="750"/>
        <w:gridCol w:w="735"/>
        <w:gridCol w:w="375"/>
        <w:gridCol w:w="439"/>
        <w:gridCol w:w="802"/>
        <w:gridCol w:w="802"/>
        <w:gridCol w:w="802"/>
        <w:gridCol w:w="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621" w:type="dxa"/>
            <w:gridSpan w:val="13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溧阳市溧城镇西平小学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班级</w:t>
            </w:r>
          </w:p>
        </w:tc>
        <w:tc>
          <w:tcPr>
            <w:tcW w:w="844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4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8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5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44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82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82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84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8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50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3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hint="default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375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30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任教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教师</w:t>
            </w:r>
          </w:p>
        </w:tc>
        <w:tc>
          <w:tcPr>
            <w:tcW w:w="84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黄丽华</w:t>
            </w:r>
          </w:p>
        </w:tc>
        <w:tc>
          <w:tcPr>
            <w:tcW w:w="8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潘阳</w:t>
            </w:r>
          </w:p>
        </w:tc>
        <w:tc>
          <w:tcPr>
            <w:tcW w:w="82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韩海云</w:t>
            </w:r>
          </w:p>
        </w:tc>
        <w:tc>
          <w:tcPr>
            <w:tcW w:w="84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陈建忠</w:t>
            </w:r>
          </w:p>
        </w:tc>
        <w:tc>
          <w:tcPr>
            <w:tcW w:w="78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周丽华</w:t>
            </w:r>
          </w:p>
        </w:tc>
        <w:tc>
          <w:tcPr>
            <w:tcW w:w="75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孙淑琴</w:t>
            </w:r>
          </w:p>
        </w:tc>
        <w:tc>
          <w:tcPr>
            <w:tcW w:w="73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eastAsia="zh-CN"/>
              </w:rPr>
              <w:t>黄寅</w:t>
            </w:r>
          </w:p>
        </w:tc>
        <w:tc>
          <w:tcPr>
            <w:tcW w:w="37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80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ind w:firstLine="48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2.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调研内容</w:t>
      </w:r>
    </w:p>
    <w:p>
      <w:pPr>
        <w:snapToGrid/>
        <w:spacing w:before="0" w:beforeAutospacing="0" w:after="0" w:afterAutospacing="0" w:line="360" w:lineRule="auto"/>
        <w:ind w:firstLine="480"/>
        <w:jc w:val="both"/>
        <w:textAlignment w:val="baseline"/>
        <w:rPr>
          <w:rFonts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小学语文</w:t>
      </w:r>
      <w:r>
        <w:rPr>
          <w:rFonts w:hint="eastAsia" w:ascii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四</w:t>
      </w:r>
      <w:r>
        <w:rPr>
          <w:rFonts w:hint="eastAsia"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年级学业质量调研</w:t>
      </w:r>
    </w:p>
    <w:p>
      <w:pPr>
        <w:snapToGrid/>
        <w:spacing w:before="0" w:beforeAutospacing="0" w:after="0" w:afterAutospacing="0" w:line="360" w:lineRule="auto"/>
        <w:ind w:firstLine="480"/>
        <w:jc w:val="both"/>
        <w:textAlignment w:val="baseline"/>
        <w:rPr>
          <w:rFonts w:ascii="宋体"/>
          <w:b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ascii="宋体"/>
          <w:b/>
          <w:i w:val="0"/>
          <w:caps w:val="0"/>
          <w:color w:val="000000"/>
          <w:spacing w:val="0"/>
          <w:w w:val="100"/>
          <w:sz w:val="24"/>
          <w:szCs w:val="24"/>
        </w:rPr>
        <w:t>3.</w:t>
      </w:r>
      <w:r>
        <w:rPr>
          <w:rFonts w:hint="eastAsia" w:ascii="宋体"/>
          <w:b/>
          <w:i w:val="0"/>
          <w:caps w:val="0"/>
          <w:color w:val="000000"/>
          <w:spacing w:val="0"/>
          <w:w w:val="100"/>
          <w:sz w:val="24"/>
          <w:szCs w:val="24"/>
        </w:rPr>
        <w:t>调研学校总体情况</w:t>
      </w:r>
    </w:p>
    <w:p>
      <w:pPr>
        <w:snapToGrid/>
        <w:spacing w:before="0" w:beforeAutospacing="0" w:after="0" w:afterAutospacing="0" w:line="440" w:lineRule="exact"/>
        <w:ind w:firstLine="480" w:firstLineChars="200"/>
        <w:jc w:val="both"/>
        <w:textAlignment w:val="baseline"/>
        <w:rPr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（</w:t>
      </w:r>
      <w:r>
        <w:rPr>
          <w:rFonts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1</w:t>
      </w:r>
      <w:r>
        <w:rPr>
          <w:rFonts w:hint="eastAsia" w:ascii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）全校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最高分：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50</w:t>
      </w:r>
      <w:r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最低分：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0</w:t>
      </w:r>
      <w:r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平均分：</w:t>
      </w:r>
      <w:r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40.17  </w:t>
      </w:r>
    </w:p>
    <w:p>
      <w:pPr>
        <w:snapToGrid/>
        <w:spacing w:before="0" w:beforeAutospacing="0" w:after="0" w:afterAutospacing="0" w:line="360" w:lineRule="auto"/>
        <w:ind w:firstLine="480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（</w:t>
      </w:r>
      <w:r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24"/>
          <w:szCs w:val="24"/>
        </w:rPr>
        <w:t>2</w:t>
      </w:r>
      <w:r>
        <w:rPr>
          <w:rFonts w:hint="eastAsia"/>
          <w:b w:val="0"/>
          <w:i w:val="0"/>
          <w:caps w:val="0"/>
          <w:color w:val="000000"/>
          <w:spacing w:val="0"/>
          <w:w w:val="100"/>
          <w:sz w:val="24"/>
          <w:szCs w:val="24"/>
        </w:rPr>
        <w:t>）试卷各部分得分率统计</w:t>
      </w:r>
    </w:p>
    <w:tbl>
      <w:tblPr>
        <w:tblStyle w:val="6"/>
        <w:tblW w:w="529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720"/>
        <w:gridCol w:w="1215"/>
        <w:gridCol w:w="96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题号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平均得分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得分率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满分率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单选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91.95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单选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82.04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单选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88.54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单选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91.02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一、看拼音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93.77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70.58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三补充诗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94.45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四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3.5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2.95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84.52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43.96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四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4.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4.14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92.26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71.21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四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94.07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五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2.0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81.97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61.92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五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69.66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五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70.67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54.49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五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66.91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40.56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五</w:t>
            </w: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</w:rPr>
              <w:t>4.0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19.12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0.04</w:t>
            </w: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黑体" w:hAnsi="黑体" w:eastAsia="黑体" w:cs="黑体"/>
          <w:b w:val="0"/>
          <w:i w:val="0"/>
          <w:caps w:val="0"/>
          <w:color w:val="000000"/>
          <w:spacing w:val="0"/>
          <w:w w:val="100"/>
          <w:sz w:val="24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4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24"/>
        </w:rPr>
        <w:t>二、调研结果与分析</w:t>
      </w:r>
    </w:p>
    <w:p>
      <w:pPr>
        <w:keepLines w:val="0"/>
        <w:snapToGrid/>
        <w:spacing w:before="0" w:beforeAutospacing="0" w:after="0" w:afterAutospacing="0" w:line="400" w:lineRule="exact"/>
        <w:ind w:firstLine="480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（一）命题理解及学校各模块得分率分析</w:t>
      </w:r>
    </w:p>
    <w:p>
      <w:pPr>
        <w:keepLines w:val="0"/>
        <w:snapToGrid/>
        <w:spacing w:before="0" w:beforeAutospacing="0" w:after="0" w:afterAutospacing="0" w:line="400" w:lineRule="exact"/>
        <w:ind w:firstLine="42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本次语文质量调研卷满分50分，考试时间40分钟，共三大题：基础知识部分、语言积累与运用部分、阅读感悟部分。整个试题基本体现了：注重基础，突出能力，尊重个性，鼓励创新，联系生活的原则，考核学生综合运用知识的基本技能，注重检测学生的语文素养。试卷难易程度适中。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学校各模块得分率分析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1.基础知识部分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从每道题目的得分率来看，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看拼音写词语、选择题1、2、4完成情况较好。可见，学生基础知识掌握情况良好，字音、字形掌握得比较扎实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同时学生对本册书中的课文内容掌握得非常好。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选择题3中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对部分同学想当然的认为狗洞就是狗的家了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，错误较多，可见学生的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理解能力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有待加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强。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2.语言积累与运用部分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napToGrid/>
        <w:spacing w:before="0" w:beforeAutospacing="0" w:after="0" w:afterAutospacing="0" w:line="4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从得分率的情况来看，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学生积累运用题都做得比较好。该题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既考察了古诗、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的积累，又考察了重点课文的背诵。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napToGrid/>
        <w:spacing w:before="0" w:beforeAutospacing="0" w:after="0" w:afterAutospacing="0" w:line="4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第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题补充诗句，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第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  <w:t>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根据课文填空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中的课文默写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提示写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句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做得比较好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，个别同学有错别字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。可见，学生对教材中的基础知识掌握比较牢固。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不过读着句子想象当时的画面，用成语描写错误较多，好多同学直接写了表示声音大的成语，没有联系当时画面进行描写。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原因：1.学生审题不细致，只抓一两个关键词就答题。2.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词语积累不够，遇到一些较灵活的题，就感到束手无策。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教师教学时，目标定位不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准确，只强调了背诵，而没有关注理解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。</w:t>
      </w:r>
    </w:p>
    <w:p>
      <w:pPr>
        <w:pStyle w:val="5"/>
        <w:keepLines w:val="0"/>
        <w:shd w:val="clear"/>
        <w:snapToGrid/>
        <w:spacing w:before="0" w:beforeAutospacing="0" w:after="0" w:afterAutospacing="0" w:line="400" w:lineRule="exact"/>
        <w:ind w:firstLine="555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3.阅读感悟部分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napToGrid/>
        <w:spacing w:before="0" w:beforeAutospacing="0" w:after="0" w:afterAutospacing="0" w:line="4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阅读感悟部分一共由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五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道题目组成，分别考查学生理解词语意思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，对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文章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内容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的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准确理解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能力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等。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napToGrid/>
        <w:spacing w:before="0" w:beforeAutospacing="0" w:after="0" w:afterAutospacing="0" w:line="4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从得分率的情况来分析，学生对词语的理解能力比较强，能比较准确地写出词语的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意思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。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napToGrid/>
        <w:spacing w:before="0" w:beforeAutospacing="0" w:after="0" w:afterAutospacing="0" w:line="400" w:lineRule="exac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学生能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准确理解词语的意思，对短文内容理解到位。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不过仍有一部分学生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加点词语不能去掉的原因不会写。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最后一题目谈写法说作用错误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较多。学生没能很好地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理解文章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内容，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  <w:lang w:eastAsia="zh-CN"/>
        </w:rPr>
        <w:t>从而不能准确写出对比的写法，以及相关作用。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 xml:space="preserve"> （二）典型题目分析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1.看拼音，写词语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典型题目：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color="auto" w:fill="FFFFFF"/>
        </w:rPr>
        <w:t>wei  kang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正确答案：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违抗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答题情况：“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违抗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”一词部分同学写成“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煤矿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”“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围抗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”。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错因分析：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学生拼写错误。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shd w:val="clear" w:fill="FFFFFF"/>
        </w:rPr>
        <w:t>对于基础知识薄弱的同学还应加强字词训练，及时巩固所学的知识。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</w:t>
      </w: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2.根据课文内容填空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典型题目：（1）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“浩浩荡荡地”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写成了“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浩浩荡荡的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”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              （2）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第一题中：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想象当时的画面，我不禁想到（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  ）等成语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正确答案：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雄伟壮观、气势磅礴、波浪滔天等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答题情况：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1）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想象画面成语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部分同学直接写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成表示声音大的：人声鼎沸、锣鼓喧</w:t>
      </w:r>
    </w:p>
    <w:p>
      <w:pPr>
        <w:keepLines w:val="0"/>
        <w:snapToGrid/>
        <w:spacing w:before="0" w:beforeAutospacing="0" w:after="0" w:afterAutospacing="0" w:line="400" w:lineRule="exact"/>
        <w:ind w:left="2155" w:leftChars="1026" w:firstLine="0" w:firstLineChars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天。也有一些同学写成了“未为壮观”“雄伟状观”，还有部分同学直接空着不写。</w:t>
      </w:r>
    </w:p>
    <w:p>
      <w:pPr>
        <w:keepLines w:val="0"/>
        <w:numPr>
          <w:ilvl w:val="0"/>
          <w:numId w:val="1"/>
        </w:numPr>
        <w:snapToGrid/>
        <w:spacing w:before="0" w:beforeAutospacing="0" w:after="0" w:afterAutospacing="0" w:line="400" w:lineRule="exact"/>
        <w:ind w:firstLine="1680" w:firstLineChars="7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个别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学生把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课外神话故事写成了课内神话故事。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错因分析：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形近字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、同音字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易混淆，教学中可能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没有进行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理解性指导。</w:t>
      </w:r>
    </w:p>
    <w:p>
      <w:pPr>
        <w:keepLines w:val="0"/>
        <w:snapToGrid/>
        <w:spacing w:before="0" w:beforeAutospacing="0" w:after="0" w:afterAutospacing="0" w:line="400" w:lineRule="exact"/>
        <w:ind w:left="1470" w:leftChars="70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学生不能很好地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审题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。</w:t>
      </w:r>
    </w:p>
    <w:p>
      <w:pPr>
        <w:keepLines w:val="0"/>
        <w:snapToGrid/>
        <w:spacing w:before="0" w:beforeAutospacing="0" w:after="0" w:afterAutospacing="0" w:line="400" w:lineRule="exact"/>
        <w:ind w:left="1470" w:leftChars="7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 xml:space="preserve">    （3）</w:t>
      </w:r>
      <w:r>
        <w:rPr>
          <w:rFonts w:hint="eastAsia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词语积累不够，遇到一些较灵活的题，就感到束手无策。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</w:t>
      </w:r>
    </w:p>
    <w:p>
      <w:pPr>
        <w:keepLines w:val="0"/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3.阅读短文</w:t>
      </w: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典型题目：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第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2小题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对短文内容理解有误的一项是（将正确选项前的序号涂黑）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正确答案：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B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答题情况：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部分学生多选，部分学生选择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。</w:t>
      </w:r>
    </w:p>
    <w:p>
      <w:pPr>
        <w:keepLines w:val="0"/>
        <w:snapToGrid/>
        <w:spacing w:before="0" w:beforeAutospacing="0" w:after="0" w:afterAutospacing="0" w:line="400" w:lineRule="exact"/>
        <w:ind w:hangingChars="90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错因分析：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多选的同学有的是没有看清题目；有的是没有读懂题目要求，理解为将正确选项前的序号涂黑，不知道是将对短文内容理解有误的选项前涂黑。选择错误的同学是没有读懂文章内容。</w:t>
      </w: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典型题目：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小题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加点词语能不能去掉？为什么？</w:t>
      </w:r>
    </w:p>
    <w:p>
      <w:pPr>
        <w:keepLines w:val="0"/>
        <w:snapToGrid/>
        <w:spacing w:before="0" w:beforeAutospacing="0" w:after="0" w:afterAutospacing="0" w:line="400" w:lineRule="exact"/>
        <w:ind w:hangingChars="800"/>
        <w:jc w:val="both"/>
        <w:textAlignment w:val="baseline"/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正确答案：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不能去掉。因为加点的词语写出了麻雀一刻也不放松，时刻警惕，突出了它机警多疑的特点。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答题情况：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“不能去掉”学生都知道写，但是理由就分析不到位了。</w:t>
      </w:r>
    </w:p>
    <w:p>
      <w:pPr>
        <w:keepLines w:val="0"/>
        <w:snapToGrid/>
        <w:spacing w:before="0" w:beforeAutospacing="0" w:after="0" w:afterAutospacing="0" w:line="400" w:lineRule="exact"/>
        <w:ind w:hangingChars="8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错因分析：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学生不能很好地分析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不能去掉的原因，也就是这些加点字的作用，如果没有这些加点字句子意思有什么变化，理解能力不够。</w:t>
      </w: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Lines w:val="0"/>
        <w:snapToGrid/>
        <w:spacing w:before="0" w:beforeAutospacing="0" w:after="0" w:afterAutospacing="0" w:line="400" w:lineRule="exact"/>
        <w:ind w:firstLine="720" w:firstLine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典型题目：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小题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作者为什么要写“大多数鸟儿”？</w:t>
      </w:r>
    </w:p>
    <w:p>
      <w:pPr>
        <w:keepLines w:val="0"/>
        <w:snapToGrid/>
        <w:spacing w:before="0" w:beforeAutospacing="0" w:after="0" w:afterAutospacing="0" w:line="400" w:lineRule="exact"/>
        <w:ind w:hangingChars="3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正确答案：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把麻雀和大多数鸟儿进行对比，写出了麻雀不可驯服，喜爱自由的特点。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答题情况：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学生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不知道对比的写法，更不能写出这样写的好处。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     错因分析：学生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不知道对比的写法，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理解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分析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题意的能力较差。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  <w:t>三、调研成效分析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（一）主要成效</w:t>
      </w:r>
    </w:p>
    <w:p>
      <w:pPr>
        <w:keepLines w:val="0"/>
        <w:widowControl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  <w:t>1.良好的书写习惯：本次是以纸笔形式进行抽测的，在书写方面，大部分学生字体工整，字迹清楚，卷面整洁。</w:t>
      </w:r>
    </w:p>
    <w:p>
      <w:pPr>
        <w:keepLines w:val="0"/>
        <w:widowControl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从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  <w:t>抽测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中可以看出，学生对于字词和诗句、课文内容掌握较好，大多数学生能认真正确地书写需要补充的诗句，可见平时训练扎实，古诗词的背诵默写已经融入每天的学习中了。在平时的教学中，老师们都能注重语言的积累，能扩大学生知识面，适当增加学生的阅读量，运用各种方法以巩固识字和提高阅读理解能力。并且能着眼于培养学生认真审题，按要求答题以及认真检查的答题习惯。</w:t>
      </w:r>
    </w:p>
    <w:p>
      <w:pPr>
        <w:keepLines w:val="0"/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（二）教学问题与成因分析</w:t>
      </w:r>
    </w:p>
    <w:p>
      <w:pPr>
        <w:keepLines w:val="0"/>
        <w:widowControl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  <w:t>本次抽测中，突出反映了学生阅读分析题失分严重，学生的阅读理解能力欠缺。从卷面上可以看</w:t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eastAsia="zh-CN"/>
        </w:rPr>
        <w:t>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  <w:t>存在以下几方面的问题：</w:t>
      </w:r>
    </w:p>
    <w:p>
      <w:pPr>
        <w:snapToGrid/>
        <w:spacing w:before="0" w:beforeAutospacing="0" w:after="0" w:afterAutospacing="0" w:line="360" w:lineRule="auto"/>
        <w:ind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FF"/>
          <w:spacing w:val="0"/>
          <w:w w:val="1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语言积累运用、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在阅读理解练习时，有的同学没有仔细读文就匆匆下笔，其实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麻雀特点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答案就在文中，但是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学生抓不住过渡句，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想当然就下笔，自然容易出错。至于“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为什么要写大多数鸟儿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”的问题，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首先学生不能正确地写出对比的写法，这样写的作用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需要建立在对文章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内容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的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理解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上，有的同学回答就非常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lang w:eastAsia="zh-CN"/>
        </w:rPr>
        <w:t>符合文意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</w:rPr>
        <w:t>，而有的同学答案词不达意，文句不通，是因为平时阅读量少，语言表达能力需要提升。</w:t>
      </w:r>
    </w:p>
    <w:p>
      <w:pPr>
        <w:keepLines w:val="0"/>
        <w:widowControl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w w:val="100"/>
          <w:kern w:val="0"/>
          <w:sz w:val="24"/>
          <w:szCs w:val="24"/>
        </w:rPr>
        <w:t>2.审题能力不强。</w:t>
      </w:r>
    </w:p>
    <w:p>
      <w:pPr>
        <w:keepLines w:val="0"/>
        <w:widowControl/>
        <w:snapToGrid/>
        <w:spacing w:before="0" w:beforeAutospacing="0" w:after="0" w:afterAutospacing="0" w:line="400" w:lineRule="exact"/>
        <w:ind w:firstLine="48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</w:rPr>
        <w:t>本次是以纸笔形式进行抽测的，所以，在卷面上也反映了学生在其他方面的一些问题。如学生卷面上出现错别字，语言不规范等情况还很多。部分学生审题不细心，注意不到题目中的限制与提示，出现漏做题目、与题目要求不符等情况。</w:t>
      </w:r>
    </w:p>
    <w:p>
      <w:pPr>
        <w:keepLines w:val="0"/>
        <w:numPr>
          <w:ilvl w:val="0"/>
          <w:numId w:val="2"/>
        </w:numPr>
        <w:snapToGrid/>
        <w:spacing w:before="0" w:beforeAutospacing="0" w:after="0" w:afterAutospacing="0" w:line="400" w:lineRule="exact"/>
        <w:jc w:val="both"/>
        <w:textAlignment w:val="baseline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w w:val="100"/>
          <w:kern w:val="0"/>
          <w:sz w:val="24"/>
          <w:szCs w:val="24"/>
        </w:rPr>
        <w:t>基于数据分析的教学改进建议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针对本次学生答题所暴露出的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少数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学生基础知识掌握不牢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、部分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学生的阅读能力较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弱、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极个别学生做题态度不端正等问题，在今后的教学活动中，应该采取以下措施：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课堂教学中继续渗透学习方法的指导，引导学生明确学习目的，端正学习态度，养成良好的学习习惯，以正确的心态对待学习，掌握良好的学习方法技能，学以致用。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拓宽学生学习语文的渠道，使课堂学习贴近生活，使语文教学服务学生生活，让生活走进课堂。继续提高学生收集与处理信息的能力，提高学生的语文综合素质。</w:t>
      </w:r>
    </w:p>
    <w:p>
      <w:pPr>
        <w:keepLines w:val="0"/>
        <w:snapToGrid/>
        <w:spacing w:before="0" w:beforeAutospacing="0" w:after="0" w:afterAutospacing="0" w:line="400" w:lineRule="exact"/>
        <w:ind w:left="24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教会学习方法，提高学习能力。“方法比知识更为重要”，学生养成好的读书方法，掌握“活”的读写有机结合的方法，将有助于提高阅读与习作的效能。因此，教师在教学过程中，应适度地渗透学习方法的指导，让学生在主动探究中进行实践，获取的不仅仅是问题的答案，而是吸取知识的方法。充分发挥“授之以渔”的重要作用，多教怎么学，少教怎么做。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  <w:t>要树立大语文观，立足于课内，延伸于课外，拓展思维，进行有效的知识补充积累语文行之有效的知识补充，积累语文知识，使其知识面更丰富一些。</w:t>
      </w:r>
    </w:p>
    <w:p>
      <w:pPr>
        <w:keepLines w:val="0"/>
        <w:widowControl w:val="0"/>
        <w:snapToGrid/>
        <w:spacing w:before="0" w:beforeAutospacing="0" w:after="0" w:afterAutospacing="0" w:line="400" w:lineRule="exact"/>
        <w:ind w:left="0" w:leftChars="0" w:right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p>
      <w:pPr>
        <w:keepLines w:val="0"/>
        <w:snapToGrid/>
        <w:spacing w:before="0" w:beforeAutospacing="0" w:after="0" w:afterAutospacing="0" w:line="400" w:lineRule="exact"/>
        <w:ind w:left="24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44EB3"/>
    <w:multiLevelType w:val="singleLevel"/>
    <w:tmpl w:val="A8B44EB3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D66E0967"/>
    <w:multiLevelType w:val="singleLevel"/>
    <w:tmpl w:val="D66E0967"/>
    <w:lvl w:ilvl="0" w:tentative="0">
      <w:start w:val="4"/>
      <w:numFmt w:val="chineseCounting"/>
      <w:suff w:val="nothing"/>
      <w:lvlText w:val="%1、"/>
      <w:lvlJc w:val="left"/>
      <w:pPr>
        <w:ind w:left="240"/>
      </w:pPr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3993E0C"/>
    <w:rsid w:val="000066C9"/>
    <w:rsid w:val="00023A1A"/>
    <w:rsid w:val="00051048"/>
    <w:rsid w:val="00095C2D"/>
    <w:rsid w:val="000B2CAF"/>
    <w:rsid w:val="00151D8E"/>
    <w:rsid w:val="003073EF"/>
    <w:rsid w:val="00344A55"/>
    <w:rsid w:val="003F34A1"/>
    <w:rsid w:val="00494F41"/>
    <w:rsid w:val="004F0628"/>
    <w:rsid w:val="005E54A1"/>
    <w:rsid w:val="00656B0B"/>
    <w:rsid w:val="00662B4F"/>
    <w:rsid w:val="006F0860"/>
    <w:rsid w:val="006F6791"/>
    <w:rsid w:val="0075755F"/>
    <w:rsid w:val="007C042E"/>
    <w:rsid w:val="007D38EB"/>
    <w:rsid w:val="00864647"/>
    <w:rsid w:val="00951347"/>
    <w:rsid w:val="00A355AC"/>
    <w:rsid w:val="00A619BF"/>
    <w:rsid w:val="00AE2CB4"/>
    <w:rsid w:val="00BF65A7"/>
    <w:rsid w:val="00C204C1"/>
    <w:rsid w:val="00C40301"/>
    <w:rsid w:val="00D579B9"/>
    <w:rsid w:val="00E216F9"/>
    <w:rsid w:val="00EE21F6"/>
    <w:rsid w:val="00FD32C9"/>
    <w:rsid w:val="00FE5321"/>
    <w:rsid w:val="05E90C36"/>
    <w:rsid w:val="07B304B0"/>
    <w:rsid w:val="0BEC302C"/>
    <w:rsid w:val="11D6617C"/>
    <w:rsid w:val="136A1BF0"/>
    <w:rsid w:val="182C2F4B"/>
    <w:rsid w:val="19871938"/>
    <w:rsid w:val="1F74081E"/>
    <w:rsid w:val="23665129"/>
    <w:rsid w:val="23993E0C"/>
    <w:rsid w:val="241E5CD0"/>
    <w:rsid w:val="260D2823"/>
    <w:rsid w:val="27370F41"/>
    <w:rsid w:val="2CB84A1D"/>
    <w:rsid w:val="417A2D31"/>
    <w:rsid w:val="41E968DB"/>
    <w:rsid w:val="431125A7"/>
    <w:rsid w:val="44897E4F"/>
    <w:rsid w:val="45B60A9D"/>
    <w:rsid w:val="45D1555F"/>
    <w:rsid w:val="45F16F22"/>
    <w:rsid w:val="480156AC"/>
    <w:rsid w:val="492951B1"/>
    <w:rsid w:val="4C820DC1"/>
    <w:rsid w:val="6B43361F"/>
    <w:rsid w:val="6BE730C2"/>
    <w:rsid w:val="70CC07C2"/>
    <w:rsid w:val="757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Heading 1 Char"/>
    <w:basedOn w:val="8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1">
    <w:name w:val="Footer Char"/>
    <w:basedOn w:val="8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Header Char"/>
    <w:basedOn w:val="8"/>
    <w:link w:val="4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6</Pages>
  <Words>572</Words>
  <Characters>3266</Characters>
  <Lines>0</Lines>
  <Paragraphs>0</Paragraphs>
  <TotalTime>22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2019-06-24T01:46:00Z</dcterms:created>
  <dc:creator>jyspxf</dc:creator>
  <cp:lastModifiedBy>tt</cp:lastModifiedBy>
  <cp:lastPrinted>2021-05-17T04:50:00Z</cp:lastPrinted>
  <dcterms:modified xsi:type="dcterms:W3CDTF">2021-12-27T02:25:01Z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3EB3E435D0B444AF95D6712F903402CE</vt:lpwstr>
  </property>
</Properties>
</file>