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3F" w:rsidRDefault="00A42C3F">
      <w:pPr>
        <w:spacing w:line="440" w:lineRule="exact"/>
        <w:ind w:right="840" w:firstLine="561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 xml:space="preserve">  </w:t>
      </w:r>
      <w:bookmarkStart w:id="0" w:name="_GoBack"/>
      <w:bookmarkEnd w:id="0"/>
      <w:r w:rsidR="0060686C">
        <w:rPr>
          <w:rFonts w:ascii="宋体" w:hAnsi="宋体" w:cs="宋体"/>
          <w:b/>
          <w:sz w:val="32"/>
          <w:szCs w:val="32"/>
        </w:rPr>
        <w:t>20</w:t>
      </w:r>
      <w:r w:rsidR="0060686C">
        <w:rPr>
          <w:rFonts w:ascii="宋体" w:hAnsi="宋体" w:cs="宋体" w:hint="eastAsia"/>
          <w:b/>
          <w:sz w:val="32"/>
          <w:szCs w:val="32"/>
        </w:rPr>
        <w:t>20</w:t>
      </w:r>
      <w:r w:rsidR="00C53B7B">
        <w:rPr>
          <w:rFonts w:ascii="宋体" w:hAnsi="宋体" w:cs="宋体" w:hint="eastAsia"/>
          <w:b/>
          <w:sz w:val="32"/>
          <w:szCs w:val="32"/>
        </w:rPr>
        <w:t>学年度第二</w:t>
      </w:r>
      <w:r>
        <w:rPr>
          <w:rFonts w:ascii="宋体" w:hAnsi="宋体" w:cs="宋体" w:hint="eastAsia"/>
          <w:b/>
          <w:sz w:val="32"/>
          <w:szCs w:val="32"/>
        </w:rPr>
        <w:t>学期四年级语文期末试卷分析</w:t>
      </w:r>
    </w:p>
    <w:p w:rsidR="00A42C3F" w:rsidRPr="00E7458D" w:rsidRDefault="00A42C3F">
      <w:pPr>
        <w:spacing w:line="440" w:lineRule="exact"/>
        <w:ind w:right="840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溧阳市古</w:t>
      </w:r>
      <w:proofErr w:type="gramStart"/>
      <w:r>
        <w:rPr>
          <w:rFonts w:ascii="宋体" w:hAnsi="宋体" w:cs="宋体" w:hint="eastAsia"/>
          <w:sz w:val="28"/>
          <w:szCs w:val="28"/>
        </w:rPr>
        <w:t>渎</w:t>
      </w:r>
      <w:proofErr w:type="gramEnd"/>
      <w:r>
        <w:rPr>
          <w:rFonts w:ascii="宋体" w:hAnsi="宋体" w:cs="宋体" w:hint="eastAsia"/>
          <w:sz w:val="28"/>
          <w:szCs w:val="28"/>
        </w:rPr>
        <w:t>小学</w:t>
      </w:r>
      <w:r>
        <w:rPr>
          <w:rFonts w:ascii="宋体" w:hAnsi="宋体" w:cs="宋体"/>
          <w:sz w:val="28"/>
          <w:szCs w:val="28"/>
        </w:rPr>
        <w:t xml:space="preserve">  </w:t>
      </w:r>
      <w:r w:rsidR="0060686C">
        <w:rPr>
          <w:rFonts w:ascii="宋体" w:hAnsi="宋体" w:cs="宋体" w:hint="eastAsia"/>
          <w:sz w:val="28"/>
          <w:szCs w:val="28"/>
        </w:rPr>
        <w:t>吕菊香</w:t>
      </w:r>
      <w:r w:rsidR="00C53B7B">
        <w:rPr>
          <w:rFonts w:ascii="宋体" w:hAnsi="宋体" w:cs="宋体"/>
          <w:sz w:val="28"/>
          <w:szCs w:val="28"/>
        </w:rPr>
        <w:t xml:space="preserve">   2021.</w:t>
      </w:r>
      <w:r w:rsidR="00C53B7B">
        <w:rPr>
          <w:rFonts w:ascii="宋体" w:hAnsi="宋体" w:cs="宋体" w:hint="eastAsia"/>
          <w:sz w:val="28"/>
          <w:szCs w:val="28"/>
        </w:rPr>
        <w:t>6</w:t>
      </w:r>
      <w:r w:rsidR="00C53B7B">
        <w:rPr>
          <w:rFonts w:ascii="宋体" w:hAnsi="宋体" w:cs="宋体"/>
          <w:sz w:val="28"/>
          <w:szCs w:val="28"/>
        </w:rPr>
        <w:t>.2</w:t>
      </w:r>
      <w:r w:rsidR="00900C3B">
        <w:rPr>
          <w:rFonts w:ascii="宋体" w:hAnsi="宋体" w:cs="宋体" w:hint="eastAsia"/>
          <w:sz w:val="28"/>
          <w:szCs w:val="28"/>
        </w:rPr>
        <w:t>5</w:t>
      </w:r>
    </w:p>
    <w:p w:rsidR="00A42C3F" w:rsidRDefault="00A42C3F">
      <w:pPr>
        <w:spacing w:line="360" w:lineRule="exact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一、试卷的特点</w:t>
      </w:r>
    </w:p>
    <w:p w:rsidR="00A42C3F" w:rsidRDefault="00A42C3F">
      <w:pPr>
        <w:widowControl/>
        <w:spacing w:line="36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sz w:val="24"/>
        </w:rPr>
        <w:t>本次语文试卷满分</w:t>
      </w:r>
      <w:r>
        <w:rPr>
          <w:rFonts w:ascii="宋体" w:hAnsi="宋体" w:cs="宋体"/>
          <w:sz w:val="24"/>
        </w:rPr>
        <w:t>100</w:t>
      </w:r>
      <w:r>
        <w:rPr>
          <w:rFonts w:ascii="宋体" w:hAnsi="宋体" w:cs="宋体" w:hint="eastAsia"/>
          <w:sz w:val="24"/>
        </w:rPr>
        <w:t>分，考试时间</w:t>
      </w:r>
      <w:r>
        <w:rPr>
          <w:rFonts w:ascii="宋体" w:hAnsi="宋体" w:cs="宋体"/>
          <w:sz w:val="24"/>
        </w:rPr>
        <w:t>80</w:t>
      </w:r>
      <w:r>
        <w:rPr>
          <w:rFonts w:ascii="宋体" w:hAnsi="宋体" w:cs="宋体" w:hint="eastAsia"/>
          <w:sz w:val="24"/>
        </w:rPr>
        <w:t>分钟，共四大题：基础知识部分、语言积累与运用部分、阅读感悟部分和习作表达部分。</w:t>
      </w:r>
    </w:p>
    <w:p w:rsidR="00A42C3F" w:rsidRDefault="00A42C3F" w:rsidP="0060686C">
      <w:pPr>
        <w:pStyle w:val="a5"/>
        <w:spacing w:before="0" w:beforeAutospacing="0" w:after="0" w:afterAutospacing="0" w:line="360" w:lineRule="exact"/>
        <w:ind w:firstLineChars="200" w:firstLine="480"/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试卷内容从知识与能力，过程和方法，情感、态度、价值观三个维度设计，涵盖了拼音、词语、句子的积累、理解和运用，以及阅读理解能力和表达能力的考查。</w:t>
      </w:r>
    </w:p>
    <w:p w:rsidR="00A42C3F" w:rsidRDefault="00A42C3F" w:rsidP="0060686C">
      <w:pPr>
        <w:pStyle w:val="a5"/>
        <w:spacing w:before="0" w:beforeAutospacing="0" w:after="0" w:afterAutospacing="0" w:line="360" w:lineRule="exact"/>
        <w:ind w:firstLineChars="200" w:firstLine="480"/>
        <w:rPr>
          <w:color w:val="000000"/>
        </w:rPr>
      </w:pPr>
      <w:r>
        <w:rPr>
          <w:color w:val="000000"/>
        </w:rPr>
        <w:t xml:space="preserve">2. </w:t>
      </w:r>
      <w:r>
        <w:rPr>
          <w:rFonts w:hint="eastAsia"/>
          <w:color w:val="000000"/>
        </w:rPr>
        <w:t>重视各种能力的考查：辨别能力、观察能力、理解能力、表达能力等各种能力均体现在各种试题中。</w:t>
      </w:r>
    </w:p>
    <w:p w:rsidR="00A42C3F" w:rsidRDefault="00A42C3F" w:rsidP="0060686C">
      <w:pPr>
        <w:spacing w:line="360" w:lineRule="exact"/>
        <w:ind w:firstLineChars="200" w:firstLine="48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</w:rPr>
        <w:t>试卷注重对学生道德品质的培养，如习作表达部分，不仅仅考察孩子的写作能力的运用，而且教育孩子们要养知错就改的美好品质。</w:t>
      </w:r>
    </w:p>
    <w:p w:rsidR="00A42C3F" w:rsidRDefault="00A42C3F">
      <w:pPr>
        <w:spacing w:line="360" w:lineRule="exact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二、数据分析</w:t>
      </w:r>
    </w:p>
    <w:p w:rsidR="00A42C3F" w:rsidRDefault="00A42C3F">
      <w:pPr>
        <w:spacing w:line="440" w:lineRule="exac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1.</w:t>
      </w:r>
      <w:r>
        <w:rPr>
          <w:rFonts w:ascii="宋体" w:hAnsi="宋体" w:cs="宋体" w:hint="eastAsia"/>
          <w:b/>
          <w:bCs/>
          <w:sz w:val="28"/>
          <w:szCs w:val="28"/>
        </w:rPr>
        <w:t>考试情况：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080"/>
        <w:gridCol w:w="1080"/>
        <w:gridCol w:w="1260"/>
        <w:gridCol w:w="1260"/>
        <w:gridCol w:w="1260"/>
        <w:gridCol w:w="1412"/>
        <w:gridCol w:w="1182"/>
      </w:tblGrid>
      <w:tr w:rsidR="00A42C3F" w:rsidTr="006244DB">
        <w:trPr>
          <w:trHeight w:val="260"/>
        </w:trPr>
        <w:tc>
          <w:tcPr>
            <w:tcW w:w="1368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参考人数</w:t>
            </w:r>
          </w:p>
        </w:tc>
        <w:tc>
          <w:tcPr>
            <w:tcW w:w="1080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参考率</w:t>
            </w:r>
          </w:p>
        </w:tc>
        <w:tc>
          <w:tcPr>
            <w:tcW w:w="1080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1260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平均分</w:t>
            </w:r>
          </w:p>
        </w:tc>
        <w:tc>
          <w:tcPr>
            <w:tcW w:w="1260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及格人数</w:t>
            </w:r>
          </w:p>
        </w:tc>
        <w:tc>
          <w:tcPr>
            <w:tcW w:w="1260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及格率</w:t>
            </w:r>
          </w:p>
        </w:tc>
        <w:tc>
          <w:tcPr>
            <w:tcW w:w="1412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优秀人数</w:t>
            </w:r>
          </w:p>
        </w:tc>
        <w:tc>
          <w:tcPr>
            <w:tcW w:w="1182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优秀率</w:t>
            </w:r>
          </w:p>
        </w:tc>
      </w:tr>
      <w:tr w:rsidR="00A42C3F" w:rsidTr="006244DB">
        <w:trPr>
          <w:trHeight w:val="462"/>
        </w:trPr>
        <w:tc>
          <w:tcPr>
            <w:tcW w:w="1368" w:type="dxa"/>
          </w:tcPr>
          <w:p w:rsidR="00A42C3F" w:rsidRPr="006244DB" w:rsidRDefault="00C53B7B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C53B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629</w:t>
            </w:r>
          </w:p>
        </w:tc>
        <w:tc>
          <w:tcPr>
            <w:tcW w:w="1260" w:type="dxa"/>
          </w:tcPr>
          <w:p w:rsidR="00A42C3F" w:rsidRPr="006244DB" w:rsidRDefault="00C53B7B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85.74</w:t>
            </w:r>
          </w:p>
        </w:tc>
        <w:tc>
          <w:tcPr>
            <w:tcW w:w="1260" w:type="dxa"/>
          </w:tcPr>
          <w:p w:rsidR="00A42C3F" w:rsidRPr="006244DB" w:rsidRDefault="00C53B7B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412" w:type="dxa"/>
          </w:tcPr>
          <w:p w:rsidR="00A42C3F" w:rsidRPr="006244DB" w:rsidRDefault="00A42C3F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244D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C53B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A42C3F" w:rsidRPr="006244DB" w:rsidRDefault="00C53B7B" w:rsidP="006244DB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52.63</w:t>
            </w:r>
            <w:r w:rsidR="00A42C3F" w:rsidRPr="006244D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%</w:t>
            </w:r>
          </w:p>
        </w:tc>
      </w:tr>
    </w:tbl>
    <w:p w:rsidR="00A42C3F" w:rsidRDefault="00A42C3F" w:rsidP="0060686C">
      <w:pPr>
        <w:spacing w:line="440" w:lineRule="exact"/>
        <w:ind w:firstLineChars="200" w:firstLine="560"/>
        <w:rPr>
          <w:rFonts w:ascii="宋体" w:cs="宋体"/>
          <w:sz w:val="28"/>
          <w:szCs w:val="28"/>
        </w:rPr>
      </w:pPr>
    </w:p>
    <w:p w:rsidR="00A42C3F" w:rsidRDefault="00A42C3F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2.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试卷各部分得分率统计：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57"/>
        <w:gridCol w:w="1935"/>
        <w:gridCol w:w="2700"/>
        <w:gridCol w:w="2085"/>
        <w:gridCol w:w="1923"/>
      </w:tblGrid>
      <w:tr w:rsidR="00A42C3F">
        <w:trPr>
          <w:trHeight w:val="536"/>
        </w:trPr>
        <w:tc>
          <w:tcPr>
            <w:tcW w:w="1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A42C3F">
            <w:pPr>
              <w:spacing w:line="44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题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型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A42C3F">
            <w:pPr>
              <w:spacing w:line="44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一、基础知识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A42C3F">
            <w:pPr>
              <w:spacing w:line="44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二、语言积累与运用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A42C3F">
            <w:pPr>
              <w:spacing w:line="44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三、阅读感悟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A42C3F">
            <w:pPr>
              <w:spacing w:line="44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四、习作表达</w:t>
            </w:r>
          </w:p>
        </w:tc>
      </w:tr>
      <w:tr w:rsidR="00A42C3F">
        <w:trPr>
          <w:trHeight w:val="511"/>
        </w:trPr>
        <w:tc>
          <w:tcPr>
            <w:tcW w:w="1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A42C3F">
            <w:pPr>
              <w:spacing w:line="44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得分率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613482" w:rsidP="00F45559">
            <w:pPr>
              <w:spacing w:line="44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82.4</w:t>
            </w:r>
            <w:r w:rsidR="00A42C3F">
              <w:rPr>
                <w:rFonts w:ascii="宋体" w:hAnsi="宋体" w:cs="宋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613482" w:rsidP="00F45559">
            <w:pPr>
              <w:spacing w:line="44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6.5</w:t>
            </w:r>
            <w:r w:rsidR="00A42C3F">
              <w:rPr>
                <w:rFonts w:ascii="宋体" w:hAnsi="宋体" w:cs="宋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613482" w:rsidP="0060686C">
            <w:pPr>
              <w:spacing w:line="440" w:lineRule="exact"/>
              <w:ind w:firstLineChars="200" w:firstLine="56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78.7</w:t>
            </w:r>
            <w:r w:rsidR="00A42C3F">
              <w:rPr>
                <w:rFonts w:ascii="宋体" w:hAnsi="宋体" w:cs="宋体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2C3F" w:rsidRDefault="00613482" w:rsidP="0060686C">
            <w:pPr>
              <w:spacing w:line="440" w:lineRule="exact"/>
              <w:ind w:firstLineChars="200" w:firstLine="56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3.16</w:t>
            </w:r>
            <w:r w:rsidR="00A42C3F">
              <w:rPr>
                <w:rFonts w:ascii="宋体" w:hAnsi="宋体" w:cs="宋体"/>
                <w:color w:val="000000"/>
                <w:sz w:val="28"/>
                <w:szCs w:val="28"/>
              </w:rPr>
              <w:t>%</w:t>
            </w:r>
          </w:p>
        </w:tc>
      </w:tr>
    </w:tbl>
    <w:p w:rsidR="00A42C3F" w:rsidRDefault="00A42C3F" w:rsidP="0060686C">
      <w:pPr>
        <w:spacing w:line="440" w:lineRule="exact"/>
        <w:ind w:firstLineChars="200" w:firstLine="480"/>
        <w:rPr>
          <w:rFonts w:ascii="宋体" w:cs="宋体"/>
          <w:sz w:val="24"/>
        </w:rPr>
      </w:pPr>
    </w:p>
    <w:p w:rsidR="00A42C3F" w:rsidRDefault="00A42C3F">
      <w:pPr>
        <w:spacing w:line="440" w:lineRule="exact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三、典型错题分析：</w:t>
      </w:r>
    </w:p>
    <w:p w:rsidR="00A42C3F" w:rsidRDefault="00A42C3F">
      <w:pPr>
        <w:spacing w:line="440" w:lineRule="exact"/>
        <w:rPr>
          <w:rFonts w:ascii="宋体" w:cs="宋体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4680"/>
        <w:gridCol w:w="3600"/>
      </w:tblGrid>
      <w:tr w:rsidR="00A42C3F" w:rsidTr="006244DB">
        <w:trPr>
          <w:trHeight w:val="539"/>
        </w:trPr>
        <w:tc>
          <w:tcPr>
            <w:tcW w:w="1440" w:type="dxa"/>
          </w:tcPr>
          <w:p w:rsidR="00A42C3F" w:rsidRPr="006244DB" w:rsidRDefault="00A42C3F" w:rsidP="006244DB">
            <w:pPr>
              <w:spacing w:line="4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6244DB">
              <w:rPr>
                <w:rFonts w:ascii="宋体" w:hAnsi="宋体" w:cs="宋体" w:hint="eastAsia"/>
                <w:b/>
                <w:bCs/>
                <w:sz w:val="24"/>
              </w:rPr>
              <w:t>题型</w:t>
            </w:r>
          </w:p>
        </w:tc>
        <w:tc>
          <w:tcPr>
            <w:tcW w:w="4680" w:type="dxa"/>
          </w:tcPr>
          <w:p w:rsidR="00A42C3F" w:rsidRPr="006244DB" w:rsidRDefault="00A42C3F" w:rsidP="006244DB">
            <w:pPr>
              <w:spacing w:line="4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6244DB">
              <w:rPr>
                <w:rFonts w:ascii="宋体" w:hAnsi="宋体" w:cs="宋体" w:hint="eastAsia"/>
                <w:b/>
                <w:bCs/>
                <w:sz w:val="24"/>
              </w:rPr>
              <w:t>典型错题</w:t>
            </w:r>
          </w:p>
        </w:tc>
        <w:tc>
          <w:tcPr>
            <w:tcW w:w="3600" w:type="dxa"/>
          </w:tcPr>
          <w:p w:rsidR="00A42C3F" w:rsidRPr="006244DB" w:rsidRDefault="00A42C3F" w:rsidP="006244DB">
            <w:pPr>
              <w:spacing w:line="44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6244DB">
              <w:rPr>
                <w:rFonts w:ascii="宋体" w:hAnsi="宋体" w:cs="宋体" w:hint="eastAsia"/>
                <w:b/>
                <w:bCs/>
                <w:sz w:val="24"/>
              </w:rPr>
              <w:t>改进措施</w:t>
            </w:r>
          </w:p>
        </w:tc>
      </w:tr>
      <w:tr w:rsidR="00A42C3F" w:rsidTr="006244DB">
        <w:trPr>
          <w:trHeight w:val="2250"/>
        </w:trPr>
        <w:tc>
          <w:tcPr>
            <w:tcW w:w="1440" w:type="dxa"/>
            <w:vAlign w:val="center"/>
          </w:tcPr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b/>
                <w:bCs/>
                <w:sz w:val="24"/>
              </w:rPr>
            </w:pPr>
            <w:r w:rsidRPr="006244DB">
              <w:rPr>
                <w:rFonts w:ascii="宋体" w:hAnsi="宋体" w:cs="宋体" w:hint="eastAsia"/>
                <w:b/>
                <w:bCs/>
                <w:sz w:val="24"/>
              </w:rPr>
              <w:t>一、基础知识部分</w:t>
            </w:r>
          </w:p>
        </w:tc>
        <w:tc>
          <w:tcPr>
            <w:tcW w:w="4680" w:type="dxa"/>
          </w:tcPr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t>1.</w:t>
            </w:r>
            <w:r w:rsidR="00147433">
              <w:rPr>
                <w:rFonts w:ascii="宋体" w:hAnsi="宋体" w:cs="宋体" w:hint="eastAsia"/>
                <w:sz w:val="24"/>
              </w:rPr>
              <w:t>看拼音写词语大多同学全对，有3个同学“臀部”</w:t>
            </w:r>
            <w:r w:rsidRPr="006244DB">
              <w:rPr>
                <w:rFonts w:ascii="宋体" w:hAnsi="宋体" w:cs="宋体" w:hint="eastAsia"/>
                <w:sz w:val="24"/>
              </w:rPr>
              <w:t>有错误。由于平时抓得扎实，学生基础知识较好。</w:t>
            </w:r>
          </w:p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t>2.</w:t>
            </w:r>
            <w:r w:rsidRPr="006244DB">
              <w:rPr>
                <w:rFonts w:ascii="宋体" w:hAnsi="宋体" w:cs="宋体" w:hint="eastAsia"/>
                <w:sz w:val="24"/>
              </w:rPr>
              <w:t>比一比再组词考查学生对形近字的辨别能力，</w:t>
            </w:r>
            <w:r w:rsidR="00147433">
              <w:rPr>
                <w:rFonts w:ascii="宋体" w:hAnsi="宋体" w:cs="宋体" w:hint="eastAsia"/>
                <w:sz w:val="24"/>
              </w:rPr>
              <w:t>整</w:t>
            </w:r>
            <w:r w:rsidRPr="006244DB">
              <w:rPr>
                <w:rFonts w:ascii="宋体" w:hAnsi="宋体" w:cs="宋体" w:hint="eastAsia"/>
                <w:sz w:val="24"/>
              </w:rPr>
              <w:t>体情况较好</w:t>
            </w:r>
            <w:r w:rsidR="00147433">
              <w:rPr>
                <w:rFonts w:ascii="宋体" w:hAnsi="宋体" w:cs="宋体" w:hint="eastAsia"/>
                <w:sz w:val="24"/>
              </w:rPr>
              <w:t>，没有出错的</w:t>
            </w:r>
            <w:r w:rsidRPr="006244DB">
              <w:rPr>
                <w:rFonts w:ascii="宋体" w:hAnsi="宋体" w:cs="宋体" w:hint="eastAsia"/>
                <w:sz w:val="24"/>
              </w:rPr>
              <w:t>。</w:t>
            </w:r>
          </w:p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t>3.</w:t>
            </w:r>
            <w:r w:rsidRPr="006244DB">
              <w:rPr>
                <w:rFonts w:ascii="宋体" w:hAnsi="宋体" w:cs="宋体" w:hint="eastAsia"/>
                <w:sz w:val="24"/>
              </w:rPr>
              <w:t>选择正确读音中</w:t>
            </w:r>
            <w:r w:rsidR="00EE6230">
              <w:rPr>
                <w:rFonts w:ascii="宋体" w:hAnsi="宋体" w:cs="宋体" w:hint="eastAsia"/>
                <w:sz w:val="24"/>
              </w:rPr>
              <w:t>多个</w:t>
            </w:r>
            <w:r w:rsidRPr="006244DB">
              <w:rPr>
                <w:rFonts w:ascii="宋体" w:hAnsi="宋体" w:cs="宋体" w:hint="eastAsia"/>
                <w:sz w:val="24"/>
              </w:rPr>
              <w:t>学生不能准确区分前后鼻音</w:t>
            </w:r>
            <w:r w:rsidR="00147433">
              <w:rPr>
                <w:rFonts w:ascii="宋体" w:hAnsi="宋体" w:cs="宋体" w:hint="eastAsia"/>
                <w:sz w:val="24"/>
              </w:rPr>
              <w:t>、平翘舌音，“吭”“焚</w:t>
            </w:r>
            <w:r w:rsidR="00EE6230">
              <w:rPr>
                <w:rFonts w:ascii="宋体" w:hAnsi="宋体" w:cs="宋体" w:hint="eastAsia"/>
                <w:sz w:val="24"/>
              </w:rPr>
              <w:t>”</w:t>
            </w:r>
            <w:r w:rsidR="00147433">
              <w:rPr>
                <w:rFonts w:ascii="宋体" w:hAnsi="宋体" w:cs="宋体" w:hint="eastAsia"/>
                <w:sz w:val="24"/>
              </w:rPr>
              <w:t>“矢”</w:t>
            </w:r>
            <w:r w:rsidRPr="006244DB">
              <w:rPr>
                <w:rFonts w:ascii="宋体" w:hAnsi="宋体" w:cs="宋体" w:hint="eastAsia"/>
                <w:sz w:val="24"/>
              </w:rPr>
              <w:t>的读音出现错误，另有一个学生</w:t>
            </w:r>
            <w:r w:rsidR="00EE6230">
              <w:rPr>
                <w:rFonts w:ascii="宋体" w:hAnsi="宋体" w:cs="宋体" w:hint="eastAsia"/>
                <w:sz w:val="24"/>
              </w:rPr>
              <w:t>“</w:t>
            </w:r>
            <w:r w:rsidR="00147433">
              <w:rPr>
                <w:rFonts w:ascii="宋体" w:hAnsi="宋体" w:cs="宋体" w:hint="eastAsia"/>
                <w:sz w:val="24"/>
              </w:rPr>
              <w:t>刹”的</w:t>
            </w:r>
            <w:r w:rsidRPr="006244DB">
              <w:rPr>
                <w:rFonts w:ascii="宋体" w:hAnsi="宋体" w:cs="宋体" w:hint="eastAsia"/>
                <w:sz w:val="24"/>
              </w:rPr>
              <w:t>读音选择错误。</w:t>
            </w:r>
          </w:p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lastRenderedPageBreak/>
              <w:t>4.</w:t>
            </w:r>
            <w:r w:rsidR="00B413D4">
              <w:rPr>
                <w:rFonts w:ascii="宋体" w:hAnsi="宋体" w:cs="宋体" w:hint="eastAsia"/>
                <w:sz w:val="24"/>
              </w:rPr>
              <w:t>选词填空</w:t>
            </w:r>
            <w:r w:rsidR="00147433">
              <w:rPr>
                <w:rFonts w:ascii="宋体" w:hAnsi="宋体" w:cs="宋体" w:hint="eastAsia"/>
                <w:sz w:val="24"/>
              </w:rPr>
              <w:t>这次做得很不好，题目比较活，每一个都有错误</w:t>
            </w:r>
            <w:r w:rsidR="00B413D4">
              <w:rPr>
                <w:rFonts w:ascii="宋体" w:hAnsi="宋体" w:cs="宋体" w:hint="eastAsia"/>
                <w:sz w:val="24"/>
              </w:rPr>
              <w:t>。</w:t>
            </w:r>
            <w:r w:rsidR="00147433">
              <w:rPr>
                <w:rFonts w:ascii="宋体" w:hAnsi="宋体" w:cs="宋体" w:hint="eastAsia"/>
                <w:sz w:val="24"/>
              </w:rPr>
              <w:t>其中错得比较多的是“松鼠机警地望着四周”，五个同学选择了机灵。对词语在具体语言中的判断运用能力比较差。</w:t>
            </w:r>
          </w:p>
          <w:p w:rsidR="00A42C3F" w:rsidRPr="006244DB" w:rsidRDefault="00A42C3F" w:rsidP="00B54E9E">
            <w:pPr>
              <w:spacing w:line="440" w:lineRule="exact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t>5</w:t>
            </w:r>
            <w:r w:rsidRPr="006244DB">
              <w:rPr>
                <w:rFonts w:ascii="宋体" w:cs="宋体"/>
                <w:sz w:val="24"/>
              </w:rPr>
              <w:t>.</w:t>
            </w:r>
            <w:r w:rsidRPr="006244DB">
              <w:rPr>
                <w:rFonts w:ascii="宋体" w:hAnsi="宋体" w:cs="宋体" w:hint="eastAsia"/>
                <w:sz w:val="24"/>
              </w:rPr>
              <w:t>句子练习有</w:t>
            </w:r>
            <w:r w:rsidR="00B54E9E">
              <w:rPr>
                <w:rFonts w:ascii="宋体" w:hAnsi="宋体" w:cs="宋体" w:hint="eastAsia"/>
                <w:sz w:val="24"/>
              </w:rPr>
              <w:t>修改病句</w:t>
            </w:r>
            <w:r w:rsidR="0059254D">
              <w:rPr>
                <w:rFonts w:ascii="宋体" w:hAnsi="宋体" w:cs="宋体" w:hint="eastAsia"/>
                <w:sz w:val="24"/>
              </w:rPr>
              <w:t>、</w:t>
            </w:r>
            <w:r w:rsidR="00B54E9E">
              <w:rPr>
                <w:rFonts w:ascii="宋体" w:hAnsi="宋体" w:cs="宋体" w:hint="eastAsia"/>
                <w:sz w:val="24"/>
              </w:rPr>
              <w:t>关联词合并句子</w:t>
            </w:r>
            <w:r w:rsidRPr="006244DB">
              <w:rPr>
                <w:rFonts w:ascii="宋体" w:hAnsi="宋体" w:cs="宋体" w:hint="eastAsia"/>
                <w:sz w:val="24"/>
              </w:rPr>
              <w:t>、</w:t>
            </w:r>
            <w:r w:rsidR="00B54E9E">
              <w:rPr>
                <w:rFonts w:ascii="宋体" w:hAnsi="宋体" w:cs="宋体" w:hint="eastAsia"/>
                <w:sz w:val="24"/>
              </w:rPr>
              <w:t>补全比喻句</w:t>
            </w:r>
            <w:r w:rsidRPr="006244DB">
              <w:rPr>
                <w:rFonts w:ascii="宋体" w:hAnsi="宋体" w:cs="宋体" w:hint="eastAsia"/>
                <w:sz w:val="24"/>
              </w:rPr>
              <w:t>，</w:t>
            </w:r>
            <w:r w:rsidR="00B54E9E">
              <w:rPr>
                <w:rFonts w:ascii="宋体" w:hAnsi="宋体" w:cs="宋体" w:hint="eastAsia"/>
                <w:sz w:val="24"/>
              </w:rPr>
              <w:t>修改病句只有四个同学</w:t>
            </w:r>
            <w:proofErr w:type="gramStart"/>
            <w:r w:rsidR="00B54E9E">
              <w:rPr>
                <w:rFonts w:ascii="宋体" w:hAnsi="宋体" w:cs="宋体" w:hint="eastAsia"/>
                <w:sz w:val="24"/>
              </w:rPr>
              <w:t>做对</w:t>
            </w:r>
            <w:proofErr w:type="gramEnd"/>
            <w:r w:rsidR="00B54E9E">
              <w:rPr>
                <w:rFonts w:ascii="宋体" w:hAnsi="宋体" w:cs="宋体" w:hint="eastAsia"/>
                <w:sz w:val="24"/>
              </w:rPr>
              <w:t>了，</w:t>
            </w:r>
            <w:r w:rsidR="0017085D">
              <w:rPr>
                <w:rFonts w:ascii="宋体" w:hAnsi="宋体" w:cs="宋体" w:hint="eastAsia"/>
                <w:sz w:val="24"/>
              </w:rPr>
              <w:t>大部分同学不知道改成欣赏月光曲，而是改成了听赏月光曲。</w:t>
            </w:r>
            <w:r w:rsidR="00D65296">
              <w:rPr>
                <w:rFonts w:ascii="宋体" w:hAnsi="宋体" w:cs="宋体" w:hint="eastAsia"/>
                <w:sz w:val="24"/>
              </w:rPr>
              <w:t>关联词合并句子，有两个同学没有理清句子前后的关系</w:t>
            </w:r>
            <w:r w:rsidR="00F52338">
              <w:rPr>
                <w:rFonts w:ascii="宋体" w:hAnsi="宋体" w:cs="宋体" w:hint="eastAsia"/>
                <w:sz w:val="24"/>
              </w:rPr>
              <w:t>用了“不但…而且”</w:t>
            </w:r>
            <w:r w:rsidR="00D65296">
              <w:rPr>
                <w:rFonts w:ascii="宋体" w:hAnsi="宋体" w:cs="宋体" w:hint="eastAsia"/>
                <w:sz w:val="24"/>
              </w:rPr>
              <w:t>而出错。补全比喻句第二小题，像什么轻轻抚摸着脸，好多学生只关注了“轻轻”，没注意“抚摸”这个词，所以写了棉花、丝绸之类的。</w:t>
            </w:r>
          </w:p>
        </w:tc>
        <w:tc>
          <w:tcPr>
            <w:tcW w:w="3600" w:type="dxa"/>
          </w:tcPr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</w:p>
          <w:p w:rsidR="00F90885" w:rsidRDefault="00F90885" w:rsidP="0060686C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F90885" w:rsidRDefault="00F90885" w:rsidP="0060686C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E0B2F" w:rsidRDefault="000E0B2F" w:rsidP="000E0B2F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0E0B2F" w:rsidRDefault="000E0B2F" w:rsidP="000E0B2F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0E0B2F" w:rsidRDefault="000E0B2F" w:rsidP="000E0B2F">
            <w:pPr>
              <w:spacing w:line="44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A42C3F" w:rsidRPr="006244DB" w:rsidRDefault="00A42C3F" w:rsidP="000E0B2F">
            <w:pPr>
              <w:spacing w:line="440" w:lineRule="exact"/>
              <w:ind w:firstLineChars="200" w:firstLine="480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 w:hint="eastAsia"/>
                <w:sz w:val="24"/>
              </w:rPr>
              <w:t>由于复习到位，学生基础知识比较扎实</w:t>
            </w:r>
            <w:r w:rsidR="00D65296">
              <w:rPr>
                <w:rFonts w:ascii="宋体" w:hAnsi="宋体" w:cs="宋体" w:hint="eastAsia"/>
                <w:sz w:val="24"/>
              </w:rPr>
              <w:t>，基础的题目只要</w:t>
            </w:r>
            <w:r w:rsidRPr="006244DB">
              <w:rPr>
                <w:rFonts w:ascii="宋体" w:hAnsi="宋体" w:cs="宋体" w:hint="eastAsia"/>
                <w:sz w:val="24"/>
              </w:rPr>
              <w:t>加强个别后进生的指导，</w:t>
            </w:r>
            <w:r w:rsidR="00D65296">
              <w:rPr>
                <w:rFonts w:ascii="宋体" w:hAnsi="宋体" w:cs="宋体" w:hint="eastAsia"/>
                <w:sz w:val="24"/>
              </w:rPr>
              <w:t>但是对于</w:t>
            </w:r>
            <w:r w:rsidR="00D65296">
              <w:rPr>
                <w:rFonts w:ascii="宋体" w:hAnsi="宋体" w:cs="宋体" w:hint="eastAsia"/>
                <w:sz w:val="24"/>
              </w:rPr>
              <w:lastRenderedPageBreak/>
              <w:t>灵活的</w:t>
            </w:r>
            <w:r w:rsidR="000E0B2F">
              <w:rPr>
                <w:rFonts w:ascii="宋体" w:hAnsi="宋体" w:cs="宋体" w:hint="eastAsia"/>
                <w:sz w:val="24"/>
              </w:rPr>
              <w:t>题型，还需加强指教，</w:t>
            </w:r>
            <w:r w:rsidRPr="006244DB">
              <w:rPr>
                <w:rFonts w:ascii="宋体" w:hAnsi="宋体" w:cs="宋体" w:hint="eastAsia"/>
                <w:sz w:val="24"/>
              </w:rPr>
              <w:t>提醒学生加强基础知识的复习巩固。</w:t>
            </w:r>
          </w:p>
        </w:tc>
      </w:tr>
      <w:tr w:rsidR="00A42C3F" w:rsidTr="006244DB">
        <w:trPr>
          <w:trHeight w:val="2455"/>
        </w:trPr>
        <w:tc>
          <w:tcPr>
            <w:tcW w:w="1440" w:type="dxa"/>
            <w:vAlign w:val="center"/>
          </w:tcPr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b/>
                <w:bCs/>
                <w:sz w:val="24"/>
              </w:rPr>
            </w:pPr>
            <w:r w:rsidRPr="006244DB"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二、语言积累与运用部分</w:t>
            </w:r>
          </w:p>
        </w:tc>
        <w:tc>
          <w:tcPr>
            <w:tcW w:w="4680" w:type="dxa"/>
          </w:tcPr>
          <w:p w:rsidR="00A42C3F" w:rsidRPr="006244DB" w:rsidRDefault="00593CC1" w:rsidP="006244DB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1</w:t>
            </w:r>
            <w:r w:rsidR="00EE352D">
              <w:rPr>
                <w:rFonts w:ascii="宋体" w:hAnsi="宋体" w:cs="宋体" w:hint="eastAsia"/>
                <w:sz w:val="24"/>
              </w:rPr>
              <w:t>.</w:t>
            </w:r>
            <w:r w:rsidR="00A42C3F" w:rsidRPr="006244DB">
              <w:rPr>
                <w:rFonts w:ascii="宋体" w:hAnsi="宋体" w:cs="宋体" w:hint="eastAsia"/>
                <w:sz w:val="24"/>
              </w:rPr>
              <w:t>经过反复默写，学生的积累运用各题都做得比较好。古诗名句默写基本全对，几个学生在默写古诗上出现个别错误。</w:t>
            </w:r>
          </w:p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t>2.</w:t>
            </w:r>
            <w:r w:rsidRPr="006244DB">
              <w:rPr>
                <w:rFonts w:ascii="宋体" w:hAnsi="宋体" w:cs="宋体" w:hint="eastAsia"/>
                <w:sz w:val="24"/>
              </w:rPr>
              <w:t>根据课文内容填空中，因为训练较多，总体情况很好，错误主要是因为写了错别字，比如“</w:t>
            </w:r>
            <w:r w:rsidR="00593CC1">
              <w:rPr>
                <w:rFonts w:ascii="宋体" w:hAnsi="宋体" w:cs="宋体" w:hint="eastAsia"/>
                <w:sz w:val="24"/>
              </w:rPr>
              <w:t>地</w:t>
            </w:r>
            <w:r w:rsidRPr="006244DB">
              <w:rPr>
                <w:rFonts w:ascii="宋体" w:hAnsi="宋体" w:cs="宋体" w:hint="eastAsia"/>
                <w:sz w:val="24"/>
              </w:rPr>
              <w:t>”</w:t>
            </w:r>
            <w:r w:rsidR="00EE352D">
              <w:rPr>
                <w:rFonts w:ascii="宋体" w:hAnsi="宋体" w:cs="宋体" w:hint="eastAsia"/>
                <w:sz w:val="24"/>
              </w:rPr>
              <w:t>写成了</w:t>
            </w:r>
            <w:r w:rsidR="00593CC1">
              <w:rPr>
                <w:rFonts w:ascii="宋体" w:hAnsi="宋体" w:cs="宋体" w:hint="eastAsia"/>
                <w:sz w:val="24"/>
              </w:rPr>
              <w:t>“的”</w:t>
            </w:r>
            <w:r w:rsidRPr="006244DB">
              <w:rPr>
                <w:rFonts w:ascii="宋体" w:hAnsi="宋体" w:cs="宋体" w:hint="eastAsia"/>
                <w:sz w:val="24"/>
              </w:rPr>
              <w:t>；“</w:t>
            </w:r>
            <w:r w:rsidR="00593CC1">
              <w:rPr>
                <w:rFonts w:ascii="宋体" w:hAnsi="宋体" w:cs="宋体" w:hint="eastAsia"/>
                <w:sz w:val="24"/>
              </w:rPr>
              <w:t>玉壶</w:t>
            </w:r>
            <w:r w:rsidRPr="006244DB">
              <w:rPr>
                <w:rFonts w:ascii="宋体" w:hAnsi="宋体" w:cs="宋体" w:hint="eastAsia"/>
                <w:sz w:val="24"/>
              </w:rPr>
              <w:t>”的“</w:t>
            </w:r>
            <w:r w:rsidR="00593CC1">
              <w:rPr>
                <w:rFonts w:ascii="宋体" w:hAnsi="宋体" w:cs="宋体" w:hint="eastAsia"/>
                <w:sz w:val="24"/>
              </w:rPr>
              <w:t>壶</w:t>
            </w:r>
            <w:r w:rsidRPr="006244DB">
              <w:rPr>
                <w:rFonts w:ascii="宋体" w:hAnsi="宋体" w:cs="宋体" w:hint="eastAsia"/>
                <w:sz w:val="24"/>
              </w:rPr>
              <w:t>”写</w:t>
            </w:r>
            <w:r w:rsidR="00593CC1">
              <w:rPr>
                <w:rFonts w:ascii="宋体" w:hAnsi="宋体" w:cs="宋体" w:hint="eastAsia"/>
                <w:sz w:val="24"/>
              </w:rPr>
              <w:t>错</w:t>
            </w:r>
            <w:r w:rsidR="00424735">
              <w:rPr>
                <w:rFonts w:ascii="宋体" w:hAnsi="宋体" w:cs="宋体" w:hint="eastAsia"/>
                <w:sz w:val="24"/>
              </w:rPr>
              <w:t>，“忧患”写成了“忧虑”。</w:t>
            </w:r>
            <w:r w:rsidR="00EE352D">
              <w:rPr>
                <w:rFonts w:ascii="宋体" w:hAnsi="宋体" w:cs="宋体" w:hint="eastAsia"/>
                <w:sz w:val="24"/>
              </w:rPr>
              <w:t>还有</w:t>
            </w:r>
            <w:proofErr w:type="gramStart"/>
            <w:r w:rsidRPr="006244DB">
              <w:rPr>
                <w:rFonts w:ascii="宋体" w:hAnsi="宋体" w:cs="宋体" w:hint="eastAsia"/>
                <w:sz w:val="24"/>
              </w:rPr>
              <w:t>有</w:t>
            </w:r>
            <w:proofErr w:type="gramEnd"/>
            <w:r w:rsidRPr="006244DB">
              <w:rPr>
                <w:rFonts w:ascii="宋体" w:hAnsi="宋体" w:cs="宋体" w:hint="eastAsia"/>
                <w:sz w:val="24"/>
              </w:rPr>
              <w:t>一位同学</w:t>
            </w:r>
            <w:r w:rsidR="00424735">
              <w:rPr>
                <w:rFonts w:ascii="宋体" w:hAnsi="宋体" w:cs="宋体" w:hint="eastAsia"/>
                <w:sz w:val="24"/>
              </w:rPr>
              <w:t>审题不细心，把“古人勤奋读书的成语”写成人物名字</w:t>
            </w:r>
            <w:r w:rsidR="00EE352D"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3600" w:type="dxa"/>
          </w:tcPr>
          <w:p w:rsidR="00F90885" w:rsidRDefault="00F90885" w:rsidP="00F90885">
            <w:pPr>
              <w:spacing w:line="44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  <w:p w:rsidR="00A42C3F" w:rsidRPr="006244DB" w:rsidRDefault="00A42C3F" w:rsidP="00F90885">
            <w:pPr>
              <w:spacing w:line="440" w:lineRule="exact"/>
              <w:ind w:firstLineChars="150" w:firstLine="360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 w:hint="eastAsia"/>
                <w:sz w:val="24"/>
              </w:rPr>
              <w:t>平时注重夯实基础，学生积累运用题都做得比较好。只有少数同学出现错别字现象。有些孩子平时学习还可以，一到考试就会出现所谓的“粗心”错误，其实“粗心”也是一种学习上的缺憾，这种缺憾可以通过练习去弥补。正所谓在实践中反思，在反思中成长。</w:t>
            </w:r>
          </w:p>
        </w:tc>
      </w:tr>
      <w:tr w:rsidR="00A42C3F" w:rsidTr="006244DB">
        <w:trPr>
          <w:trHeight w:val="558"/>
        </w:trPr>
        <w:tc>
          <w:tcPr>
            <w:tcW w:w="1440" w:type="dxa"/>
            <w:vAlign w:val="center"/>
          </w:tcPr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b/>
                <w:bCs/>
                <w:sz w:val="24"/>
              </w:rPr>
            </w:pPr>
            <w:r w:rsidRPr="006244DB">
              <w:rPr>
                <w:rFonts w:ascii="宋体" w:hAnsi="宋体" w:cs="宋体" w:hint="eastAsia"/>
                <w:b/>
                <w:bCs/>
                <w:sz w:val="24"/>
              </w:rPr>
              <w:t>三、阅读感悟部分</w:t>
            </w:r>
          </w:p>
        </w:tc>
        <w:tc>
          <w:tcPr>
            <w:tcW w:w="4680" w:type="dxa"/>
          </w:tcPr>
          <w:p w:rsidR="00676F0C" w:rsidRDefault="00A42C3F" w:rsidP="006244DB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t>1.</w:t>
            </w:r>
            <w:r w:rsidR="00676F0C">
              <w:rPr>
                <w:rFonts w:ascii="宋体" w:hAnsi="宋体" w:cs="宋体"/>
                <w:sz w:val="24"/>
              </w:rPr>
              <w:t>照样子写成语的第一小题还好</w:t>
            </w:r>
            <w:r w:rsidR="00676F0C">
              <w:rPr>
                <w:rFonts w:ascii="宋体" w:hAnsi="宋体" w:cs="宋体" w:hint="eastAsia"/>
                <w:sz w:val="24"/>
              </w:rPr>
              <w:t>，</w:t>
            </w:r>
            <w:r w:rsidR="00676F0C">
              <w:rPr>
                <w:rFonts w:ascii="宋体" w:hAnsi="宋体" w:cs="宋体"/>
                <w:sz w:val="24"/>
              </w:rPr>
              <w:t>第二小题</w:t>
            </w:r>
            <w:r w:rsidR="00676F0C">
              <w:rPr>
                <w:rFonts w:ascii="宋体" w:hAnsi="宋体" w:cs="宋体" w:hint="eastAsia"/>
                <w:sz w:val="24"/>
              </w:rPr>
              <w:t>“东逃西窜”有的同学以为只能写“东X西X”的成语，所以不会时就自己编。</w:t>
            </w:r>
          </w:p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t>2.</w:t>
            </w:r>
            <w:r w:rsidR="00C0076D">
              <w:rPr>
                <w:rFonts w:ascii="宋体" w:hAnsi="宋体" w:cs="宋体" w:hint="eastAsia"/>
                <w:sz w:val="24"/>
              </w:rPr>
              <w:t>写近义词有少数同学出错</w:t>
            </w:r>
            <w:r w:rsidR="00676F0C">
              <w:rPr>
                <w:rFonts w:ascii="宋体" w:hAnsi="宋体" w:cs="宋体" w:hint="eastAsia"/>
                <w:sz w:val="24"/>
              </w:rPr>
              <w:t>，主要是暖烘出错</w:t>
            </w:r>
            <w:r w:rsidRPr="006244DB">
              <w:rPr>
                <w:rFonts w:ascii="宋体" w:hAnsi="宋体" w:cs="宋体" w:hint="eastAsia"/>
                <w:sz w:val="24"/>
              </w:rPr>
              <w:t>。</w:t>
            </w:r>
          </w:p>
          <w:p w:rsidR="00676F0C" w:rsidRDefault="00A42C3F" w:rsidP="00C0076D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 w:rsidRPr="006244DB">
              <w:rPr>
                <w:rFonts w:ascii="宋体" w:hAnsi="宋体" w:cs="宋体"/>
                <w:sz w:val="24"/>
              </w:rPr>
              <w:t>3.</w:t>
            </w:r>
            <w:r w:rsidR="00676F0C">
              <w:rPr>
                <w:rFonts w:ascii="宋体" w:hAnsi="宋体" w:cs="宋体" w:hint="eastAsia"/>
                <w:sz w:val="24"/>
              </w:rPr>
              <w:t>“刺</w:t>
            </w:r>
            <w:proofErr w:type="gramStart"/>
            <w:r w:rsidR="00676F0C">
              <w:rPr>
                <w:rFonts w:ascii="宋体" w:hAnsi="宋体" w:cs="宋体" w:hint="eastAsia"/>
                <w:sz w:val="24"/>
              </w:rPr>
              <w:t>豚</w:t>
            </w:r>
            <w:proofErr w:type="gramEnd"/>
            <w:r w:rsidR="00676F0C">
              <w:rPr>
                <w:rFonts w:ascii="宋体" w:hAnsi="宋体" w:cs="宋体" w:hint="eastAsia"/>
                <w:sz w:val="24"/>
              </w:rPr>
              <w:t>到鲨鱼的肚子里会怎么做呢？”这道</w:t>
            </w:r>
            <w:proofErr w:type="gramStart"/>
            <w:r w:rsidR="00676F0C">
              <w:rPr>
                <w:rFonts w:ascii="宋体" w:hAnsi="宋体" w:cs="宋体" w:hint="eastAsia"/>
                <w:sz w:val="24"/>
              </w:rPr>
              <w:t>题训练</w:t>
            </w:r>
            <w:proofErr w:type="gramEnd"/>
            <w:r w:rsidR="00676F0C">
              <w:rPr>
                <w:rFonts w:ascii="宋体" w:hAnsi="宋体" w:cs="宋体" w:hint="eastAsia"/>
                <w:sz w:val="24"/>
              </w:rPr>
              <w:t>过方法，学生知道怎么想就会怎么做，所以回答基本到位。</w:t>
            </w:r>
          </w:p>
          <w:p w:rsidR="00C0076D" w:rsidRPr="006244DB" w:rsidRDefault="00676F0C" w:rsidP="00C0076D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 xml:space="preserve"> </w:t>
            </w:r>
            <w:r w:rsidR="00C0076D"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这次的加标点主要出错在“它发誓”后面的标点，很多同学当作说话加了冒号和引号。</w:t>
            </w:r>
            <w:r w:rsidRPr="006244DB">
              <w:rPr>
                <w:rFonts w:ascii="宋体" w:cs="宋体"/>
                <w:sz w:val="24"/>
              </w:rPr>
              <w:t xml:space="preserve"> </w:t>
            </w:r>
          </w:p>
          <w:p w:rsidR="004526C0" w:rsidRDefault="00D92419" w:rsidP="004526C0">
            <w:pPr>
              <w:spacing w:line="440" w:lineRule="exact"/>
              <w:rPr>
                <w:rFonts w:ascii="宋体" w:cs="宋体" w:hint="eastAsia"/>
                <w:sz w:val="24"/>
              </w:rPr>
            </w:pPr>
            <w:r>
              <w:rPr>
                <w:rFonts w:ascii="宋体" w:cs="宋体"/>
                <w:sz w:val="24"/>
              </w:rPr>
              <w:t>5.</w:t>
            </w:r>
            <w:r w:rsidR="004526C0">
              <w:rPr>
                <w:rFonts w:ascii="宋体" w:cs="宋体" w:hint="eastAsia"/>
                <w:sz w:val="24"/>
              </w:rPr>
              <w:t>“淘气鬼的引号去掉好吗？”所有同学都知道不好，但是理由写不准确，都只是围绕双引号的作用去写，而忽视了“淘气鬼”这是拟人的手法。</w:t>
            </w:r>
          </w:p>
          <w:p w:rsidR="00A42C3F" w:rsidRPr="006244DB" w:rsidRDefault="004526C0" w:rsidP="004526C0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6.写出喜欢这个故事的理由。大部分同学都能分点答题，从故事情节、人物角色、语言描述等方面去谈论。只有一个同学因本身阅读能力较差，不知道答的什么。</w:t>
            </w:r>
          </w:p>
        </w:tc>
        <w:tc>
          <w:tcPr>
            <w:tcW w:w="3600" w:type="dxa"/>
          </w:tcPr>
          <w:p w:rsidR="00A42C3F" w:rsidRPr="006244DB" w:rsidRDefault="00A42C3F" w:rsidP="0060686C">
            <w:pPr>
              <w:spacing w:line="440" w:lineRule="exact"/>
              <w:ind w:firstLineChars="200" w:firstLine="480"/>
              <w:rPr>
                <w:rFonts w:ascii="宋体" w:cs="宋体"/>
                <w:sz w:val="24"/>
              </w:rPr>
            </w:pPr>
          </w:p>
          <w:p w:rsidR="00D92419" w:rsidRDefault="00D92419" w:rsidP="0060686C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A42C3F" w:rsidRPr="006244DB" w:rsidRDefault="00A42C3F" w:rsidP="0060686C">
            <w:pPr>
              <w:spacing w:line="440" w:lineRule="exact"/>
              <w:ind w:firstLineChars="200" w:firstLine="480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 w:hint="eastAsia"/>
                <w:sz w:val="24"/>
              </w:rPr>
              <w:t>阅读能力是语文学习的一项非常重要的能力，是对学生语文综合能力的考察，除了平时必要的练习以外，更重要的是课外阅读习惯的培养。学生的阅读分析能力有待提高。</w:t>
            </w:r>
          </w:p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</w:p>
        </w:tc>
      </w:tr>
      <w:tr w:rsidR="00A42C3F" w:rsidTr="006244DB">
        <w:trPr>
          <w:trHeight w:val="300"/>
        </w:trPr>
        <w:tc>
          <w:tcPr>
            <w:tcW w:w="1440" w:type="dxa"/>
            <w:vAlign w:val="center"/>
          </w:tcPr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b/>
                <w:bCs/>
                <w:sz w:val="24"/>
              </w:rPr>
            </w:pPr>
            <w:r w:rsidRPr="006244DB"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四、习作表达部分</w:t>
            </w:r>
          </w:p>
        </w:tc>
        <w:tc>
          <w:tcPr>
            <w:tcW w:w="4680" w:type="dxa"/>
          </w:tcPr>
          <w:p w:rsidR="00A42C3F" w:rsidRPr="006402F9" w:rsidRDefault="0038221A" w:rsidP="00402C6F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这次的作文是根据提供的“长围巾  雨伞</w:t>
            </w:r>
            <w:r w:rsidR="00BC30FB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BC30FB">
              <w:rPr>
                <w:rFonts w:ascii="宋体" w:hAnsi="宋体" w:cs="宋体" w:hint="eastAsia"/>
                <w:sz w:val="24"/>
              </w:rPr>
              <w:t>小</w:t>
            </w:r>
            <w:r>
              <w:rPr>
                <w:rFonts w:ascii="宋体" w:hAnsi="宋体" w:cs="宋体" w:hint="eastAsia"/>
                <w:sz w:val="24"/>
              </w:rPr>
              <w:t>袋鼠  枯井”这四个词</w:t>
            </w:r>
            <w:r w:rsidR="002E0268">
              <w:rPr>
                <w:rFonts w:ascii="宋体" w:hAnsi="宋体" w:cs="宋体" w:hint="eastAsia"/>
                <w:sz w:val="24"/>
              </w:rPr>
              <w:t>编写一个童话故事。有几个同学在审题时出现偏差，以为只要从四个词中选择一两个编写即可。其他同学在编写故事时情节合理，想象丰富，</w:t>
            </w:r>
            <w:proofErr w:type="gramStart"/>
            <w:r w:rsidR="002E0268">
              <w:rPr>
                <w:rFonts w:ascii="宋体" w:hAnsi="宋体" w:cs="宋体" w:hint="eastAsia"/>
                <w:sz w:val="24"/>
              </w:rPr>
              <w:t>符合四</w:t>
            </w:r>
            <w:proofErr w:type="gramEnd"/>
            <w:r w:rsidR="002E0268">
              <w:rPr>
                <w:rFonts w:ascii="宋体" w:hAnsi="宋体" w:cs="宋体" w:hint="eastAsia"/>
                <w:sz w:val="24"/>
              </w:rPr>
              <w:t>年级习作水平。</w:t>
            </w:r>
          </w:p>
        </w:tc>
        <w:tc>
          <w:tcPr>
            <w:tcW w:w="3600" w:type="dxa"/>
          </w:tcPr>
          <w:p w:rsidR="00A42C3F" w:rsidRPr="006244DB" w:rsidRDefault="00A42C3F" w:rsidP="006244DB">
            <w:pPr>
              <w:spacing w:line="440" w:lineRule="exact"/>
              <w:rPr>
                <w:rFonts w:ascii="宋体" w:cs="宋体"/>
                <w:sz w:val="24"/>
              </w:rPr>
            </w:pPr>
          </w:p>
          <w:p w:rsidR="00A42C3F" w:rsidRPr="006244DB" w:rsidRDefault="00A42C3F" w:rsidP="002E0268">
            <w:pPr>
              <w:spacing w:line="440" w:lineRule="exact"/>
              <w:ind w:firstLineChars="200" w:firstLine="480"/>
              <w:rPr>
                <w:rFonts w:ascii="宋体" w:cs="宋体"/>
                <w:sz w:val="24"/>
              </w:rPr>
            </w:pPr>
            <w:r w:rsidRPr="006244DB">
              <w:rPr>
                <w:rFonts w:ascii="宋体" w:hAnsi="宋体" w:cs="宋体" w:hint="eastAsia"/>
                <w:sz w:val="24"/>
              </w:rPr>
              <w:t>作文水平的提高非一朝一夕能成，要在平时的教学中，注重习作</w:t>
            </w:r>
            <w:r w:rsidR="002E0268">
              <w:rPr>
                <w:rFonts w:ascii="宋体" w:hAnsi="宋体" w:cs="宋体" w:hint="eastAsia"/>
                <w:sz w:val="24"/>
              </w:rPr>
              <w:t>审题的</w:t>
            </w:r>
            <w:r w:rsidRPr="006244DB">
              <w:rPr>
                <w:rFonts w:ascii="宋体" w:hAnsi="宋体" w:cs="宋体" w:hint="eastAsia"/>
                <w:sz w:val="24"/>
              </w:rPr>
              <w:t>指导，注意读写结合</w:t>
            </w:r>
            <w:r w:rsidR="00550B55">
              <w:rPr>
                <w:rFonts w:ascii="宋体" w:hAnsi="宋体" w:cs="宋体" w:hint="eastAsia"/>
                <w:sz w:val="24"/>
              </w:rPr>
              <w:t>，指导学生多阅读课外书籍</w:t>
            </w:r>
            <w:r w:rsidRPr="006244DB">
              <w:rPr>
                <w:rFonts w:ascii="宋体" w:hAnsi="宋体" w:cs="宋体" w:hint="eastAsia"/>
                <w:sz w:val="24"/>
              </w:rPr>
              <w:t>。</w:t>
            </w:r>
          </w:p>
        </w:tc>
      </w:tr>
    </w:tbl>
    <w:p w:rsidR="00A42C3F" w:rsidRDefault="00A42C3F">
      <w:pPr>
        <w:spacing w:line="400" w:lineRule="exact"/>
        <w:rPr>
          <w:rFonts w:ascii="宋体" w:cs="宋体"/>
          <w:b/>
          <w:sz w:val="28"/>
          <w:szCs w:val="28"/>
        </w:rPr>
      </w:pPr>
    </w:p>
    <w:p w:rsidR="00A42C3F" w:rsidRDefault="00A42C3F">
      <w:pPr>
        <w:spacing w:line="400" w:lineRule="exact"/>
        <w:rPr>
          <w:rFonts w:asci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</w:t>
      </w:r>
      <w:r>
        <w:rPr>
          <w:rFonts w:ascii="宋体" w:hAnsi="宋体" w:cs="宋体" w:hint="eastAsia"/>
          <w:b/>
          <w:color w:val="000000"/>
          <w:sz w:val="28"/>
          <w:szCs w:val="28"/>
        </w:rPr>
        <w:t>教学建议</w:t>
      </w:r>
    </w:p>
    <w:p w:rsidR="00A42C3F" w:rsidRDefault="00A42C3F">
      <w:pPr>
        <w:spacing w:line="420" w:lineRule="exact"/>
        <w:rPr>
          <w:rFonts w:ascii="宋体" w:cs="宋体"/>
          <w:sz w:val="24"/>
        </w:rPr>
      </w:pPr>
      <w:r>
        <w:rPr>
          <w:sz w:val="28"/>
          <w:szCs w:val="28"/>
        </w:rPr>
        <w:t xml:space="preserve">    </w:t>
      </w:r>
      <w:r>
        <w:rPr>
          <w:sz w:val="24"/>
        </w:rPr>
        <w:t xml:space="preserve">  </w:t>
      </w:r>
      <w:r>
        <w:rPr>
          <w:rFonts w:ascii="宋体" w:hAnsi="宋体" w:cs="宋体" w:hint="eastAsia"/>
          <w:sz w:val="24"/>
        </w:rPr>
        <w:t>针对本次学生答题所暴露出的少数学生基础知识掌握不牢、部分学生的阅读能力与写作能力较弱、极个别学生做题态度不端正等问题，在今后的教学活动中，应该采取以下措施：</w:t>
      </w:r>
    </w:p>
    <w:p w:rsidR="00A42C3F" w:rsidRDefault="00A42C3F" w:rsidP="0060686C">
      <w:pPr>
        <w:pStyle w:val="a5"/>
        <w:spacing w:before="0" w:beforeAutospacing="0" w:after="0" w:afterAutospacing="0" w:line="420" w:lineRule="exact"/>
        <w:ind w:firstLineChars="200" w:firstLine="480"/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继续培养学生良好的学习习惯，如：正确审题、不写错别字等。抓好学生的语文基础知识，强化训练字、词、句、段、篇的训练，让学生掌握牢固，在平时教学中经常对学生进行知识的阶段检测，</w:t>
      </w:r>
      <w:proofErr w:type="gramStart"/>
      <w:r>
        <w:rPr>
          <w:rFonts w:hint="eastAsia"/>
          <w:color w:val="000000"/>
        </w:rPr>
        <w:t>以时刻</w:t>
      </w:r>
      <w:proofErr w:type="gramEnd"/>
      <w:r>
        <w:rPr>
          <w:rFonts w:hint="eastAsia"/>
          <w:color w:val="000000"/>
        </w:rPr>
        <w:t>了解学生的学习情况。</w:t>
      </w:r>
    </w:p>
    <w:p w:rsidR="00A42C3F" w:rsidRDefault="00A42C3F">
      <w:pPr>
        <w:pStyle w:val="a5"/>
        <w:spacing w:before="0" w:beforeAutospacing="0" w:after="0" w:afterAutospacing="0" w:line="420" w:lineRule="exact"/>
        <w:rPr>
          <w:color w:val="000000"/>
        </w:rPr>
      </w:pPr>
      <w:r>
        <w:rPr>
          <w:color w:val="000000"/>
        </w:rPr>
        <w:t>  2.</w:t>
      </w:r>
      <w:r>
        <w:rPr>
          <w:rFonts w:hint="eastAsia"/>
          <w:color w:val="000000"/>
        </w:rPr>
        <w:t>抓好课堂教学，落实学生课堂的学习，课文中要求背诵的课文一定要严格过关，每个学生都要会背，都要会写。</w:t>
      </w:r>
    </w:p>
    <w:p w:rsidR="00A42C3F" w:rsidRDefault="00A42C3F">
      <w:pPr>
        <w:pStyle w:val="a5"/>
        <w:spacing w:before="0" w:beforeAutospacing="0" w:after="0" w:afterAutospacing="0" w:line="420" w:lineRule="exact"/>
        <w:rPr>
          <w:color w:val="000000"/>
        </w:rPr>
      </w:pPr>
      <w:r>
        <w:rPr>
          <w:color w:val="000000"/>
        </w:rPr>
        <w:t>  3.</w:t>
      </w:r>
      <w:r>
        <w:rPr>
          <w:rFonts w:hint="eastAsia"/>
          <w:color w:val="000000"/>
        </w:rPr>
        <w:t>要多进行阅读与写作练习，坚持每天半小时的课外阅读，让学生积累语言，为</w:t>
      </w:r>
      <w:hyperlink r:id="rId6" w:tgtFrame="_blank" w:history="1">
        <w:r>
          <w:rPr>
            <w:rStyle w:val="a7"/>
            <w:rFonts w:cs="宋体" w:hint="eastAsia"/>
          </w:rPr>
          <w:t>习作</w:t>
        </w:r>
      </w:hyperlink>
      <w:r>
        <w:rPr>
          <w:rFonts w:hint="eastAsia"/>
          <w:color w:val="000000"/>
        </w:rPr>
        <w:t>打下坚实的基础。</w:t>
      </w:r>
    </w:p>
    <w:p w:rsidR="00A42C3F" w:rsidRDefault="00A42C3F">
      <w:pPr>
        <w:spacing w:line="420" w:lineRule="exact"/>
        <w:rPr>
          <w:sz w:val="24"/>
        </w:rPr>
      </w:pPr>
    </w:p>
    <w:sectPr w:rsidR="00A42C3F" w:rsidSect="007C2442">
      <w:headerReference w:type="default" r:id="rId7"/>
      <w:footerReference w:type="even" r:id="rId8"/>
      <w:footerReference w:type="default" r:id="rId9"/>
      <w:pgSz w:w="11906" w:h="16838"/>
      <w:pgMar w:top="1474" w:right="113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9E" w:rsidRDefault="001C7C9E" w:rsidP="007C2442">
      <w:r>
        <w:separator/>
      </w:r>
    </w:p>
  </w:endnote>
  <w:endnote w:type="continuationSeparator" w:id="0">
    <w:p w:rsidR="001C7C9E" w:rsidRDefault="001C7C9E" w:rsidP="007C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3F" w:rsidRDefault="00E851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C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C3F" w:rsidRDefault="00A42C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3F" w:rsidRDefault="00E851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C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FB">
      <w:rPr>
        <w:rStyle w:val="a6"/>
        <w:noProof/>
      </w:rPr>
      <w:t>3</w:t>
    </w:r>
    <w:r>
      <w:rPr>
        <w:rStyle w:val="a6"/>
      </w:rPr>
      <w:fldChar w:fldCharType="end"/>
    </w:r>
  </w:p>
  <w:p w:rsidR="00A42C3F" w:rsidRDefault="00A42C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9E" w:rsidRDefault="001C7C9E" w:rsidP="007C2442">
      <w:r>
        <w:separator/>
      </w:r>
    </w:p>
  </w:footnote>
  <w:footnote w:type="continuationSeparator" w:id="0">
    <w:p w:rsidR="001C7C9E" w:rsidRDefault="001C7C9E" w:rsidP="007C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3F" w:rsidRDefault="00A42C3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DC2F9D"/>
    <w:rsid w:val="00092931"/>
    <w:rsid w:val="000E0B2F"/>
    <w:rsid w:val="00115752"/>
    <w:rsid w:val="00147433"/>
    <w:rsid w:val="0017085D"/>
    <w:rsid w:val="001C422D"/>
    <w:rsid w:val="001C7C9E"/>
    <w:rsid w:val="002800C0"/>
    <w:rsid w:val="002E0268"/>
    <w:rsid w:val="002E0E19"/>
    <w:rsid w:val="00314A8F"/>
    <w:rsid w:val="0038221A"/>
    <w:rsid w:val="00402C6F"/>
    <w:rsid w:val="00424735"/>
    <w:rsid w:val="00442B95"/>
    <w:rsid w:val="004526C0"/>
    <w:rsid w:val="0050591E"/>
    <w:rsid w:val="00511639"/>
    <w:rsid w:val="00550B55"/>
    <w:rsid w:val="0059254D"/>
    <w:rsid w:val="00593CC1"/>
    <w:rsid w:val="006031C4"/>
    <w:rsid w:val="0060597F"/>
    <w:rsid w:val="0060686C"/>
    <w:rsid w:val="00613482"/>
    <w:rsid w:val="006244DB"/>
    <w:rsid w:val="006402F9"/>
    <w:rsid w:val="00676F0C"/>
    <w:rsid w:val="00716AD1"/>
    <w:rsid w:val="00732A70"/>
    <w:rsid w:val="007C15E7"/>
    <w:rsid w:val="007C2442"/>
    <w:rsid w:val="008626A0"/>
    <w:rsid w:val="0087517D"/>
    <w:rsid w:val="00900C3B"/>
    <w:rsid w:val="00910477"/>
    <w:rsid w:val="00920DA8"/>
    <w:rsid w:val="00987A39"/>
    <w:rsid w:val="009B11EE"/>
    <w:rsid w:val="00A42C3F"/>
    <w:rsid w:val="00A821A1"/>
    <w:rsid w:val="00A9617B"/>
    <w:rsid w:val="00AB7C34"/>
    <w:rsid w:val="00B413D4"/>
    <w:rsid w:val="00B54E9E"/>
    <w:rsid w:val="00BC30FB"/>
    <w:rsid w:val="00BE7311"/>
    <w:rsid w:val="00C0076D"/>
    <w:rsid w:val="00C53B7B"/>
    <w:rsid w:val="00CF255A"/>
    <w:rsid w:val="00D65296"/>
    <w:rsid w:val="00D92419"/>
    <w:rsid w:val="00E7458D"/>
    <w:rsid w:val="00E851A3"/>
    <w:rsid w:val="00E9015D"/>
    <w:rsid w:val="00EC1DCD"/>
    <w:rsid w:val="00EE352D"/>
    <w:rsid w:val="00EE6230"/>
    <w:rsid w:val="00F45559"/>
    <w:rsid w:val="00F52338"/>
    <w:rsid w:val="00F70FFB"/>
    <w:rsid w:val="00F90885"/>
    <w:rsid w:val="1C4A66B5"/>
    <w:rsid w:val="236922F4"/>
    <w:rsid w:val="31EC4D75"/>
    <w:rsid w:val="3A9D0B2A"/>
    <w:rsid w:val="478601F4"/>
    <w:rsid w:val="58530471"/>
    <w:rsid w:val="5CD72CFD"/>
    <w:rsid w:val="618C1F1C"/>
    <w:rsid w:val="62DC2F9D"/>
    <w:rsid w:val="6D535020"/>
    <w:rsid w:val="7DF56FE6"/>
    <w:rsid w:val="7F45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C2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44C5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C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44C5"/>
    <w:rPr>
      <w:rFonts w:ascii="Times New Roman" w:hAnsi="Times New Roman"/>
      <w:sz w:val="18"/>
      <w:szCs w:val="18"/>
    </w:rPr>
  </w:style>
  <w:style w:type="paragraph" w:styleId="a5">
    <w:name w:val="Normal (Web)"/>
    <w:basedOn w:val="a"/>
    <w:uiPriority w:val="99"/>
    <w:rsid w:val="007C24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rsid w:val="007C2442"/>
    <w:rPr>
      <w:rFonts w:cs="Times New Roman"/>
    </w:rPr>
  </w:style>
  <w:style w:type="character" w:styleId="a7">
    <w:name w:val="Hyperlink"/>
    <w:basedOn w:val="a0"/>
    <w:uiPriority w:val="99"/>
    <w:rsid w:val="007C2442"/>
    <w:rPr>
      <w:rFonts w:cs="Times New Roman"/>
      <w:color w:val="333333"/>
      <w:u w:val="none"/>
    </w:rPr>
  </w:style>
  <w:style w:type="table" w:styleId="a8">
    <w:name w:val="Table Grid"/>
    <w:basedOn w:val="a1"/>
    <w:uiPriority w:val="99"/>
    <w:rsid w:val="007C24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w.5ykj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143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淡若菊</dc:creator>
  <cp:keywords/>
  <dc:description/>
  <cp:lastModifiedBy>xtzj</cp:lastModifiedBy>
  <cp:revision>36</cp:revision>
  <cp:lastPrinted>2020-01-15T08:48:00Z</cp:lastPrinted>
  <dcterms:created xsi:type="dcterms:W3CDTF">2019-06-26T06:02:00Z</dcterms:created>
  <dcterms:modified xsi:type="dcterms:W3CDTF">2021-06-27T08:19:00Z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