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0" w:firstLineChars="1000"/>
        <w:textAlignment w:val="auto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左右结构的三种形态书写练习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0" w:firstLineChars="10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溧阳市燕湖小学  湛伟俊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课前准备：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学生分群：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共三大群：敬柳(公权)学习群、爱颜（真卿）学习群、尊欧（阳询）学习群（每大群共14人，群主角2人）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学生熟记：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基本笔画歌：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点：起笔轻，收笔重，上尖下圆似水滴。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提：右下顿笔成斜点，右上行笔出锋快。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横：写横不能平，左低右高行，起笔轻按收笔重，行笔稍快力要轻。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竖：竖画直且正，收笔各不同；垂露收笔重，悬针收笔轻。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撇：撇似一把刀，运笔左下行，起笔重，行笔均，收笔轻提托。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捺：捺画分斜平，行笔轻到重，捺脚先驻笔，平拖慢出锋。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五步写字歌：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A.例字结构细心看；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B.书写要领认真听；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C.看好听懂要牢记；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D.拿笔对照练习写；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E.要想结构写得好，对照例字反复练。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坐姿：身正、肩平、臂开、足安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三个一：眼睛离书本一尺，胸部离课桌一拳，手指离笔尖一寸。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新课设计：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教学目标：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知晓左右结构的字按左右两部分的长短分“左长右短、左短右长、左右长短大致相同”三种形态。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练习三种形态的字“唤、垮、碎、和、知、叔、印、卵、即”。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通过观察、练习、揣摩、领悟以上三种形态的字的书写要领。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教学流程：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回顾旧知：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39" w:leftChars="266" w:hanging="280" w:hangingChars="1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1.同学们，在练习4中，我们学习了“羽、朋、弱”（PPT出示这三个字）的写法，在写的过程中，你们发现了什么？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2.真厉害！讲得好！左右结构的字，根据左右两部分的宽窄来分，除了有宽窄大致相同这种形态，还有哪两种形态？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学生：左窄右宽  PPT出示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0" w:firstLine="840" w:firstLineChars="3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左宽右窄  PPT出示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左窄右宽的字很多，翻到P143页，第18、19、20三课生字表里找！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同学们，左右结构的字，除了可以根据宽窄来分，还可以根据长短来分。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我们来看一个字：出示：唤PPT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“唤”字，左右的长短怎么样？——左短右长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这样的字，还有吗？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提示：一般，口字旁的字都是左短右长。唠叨、喧哗、叽叽喳喳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400" w:firstLineChars="5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一般，土字旁的字也是左短右长。壤、堤、堆、垮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400" w:firstLineChars="5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一般，石字旁的字也是左短右长。碎、破、硬、碗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左短右长的字书写时要注意什么呢？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请同学们在观察、练习中揣摩、总结。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出示：唤、垮、碎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一个大学习群领一个字，群依次领，不重复。领的字练3个，另外两个练1个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出示：学习群任务:(1)自练、揣摩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(2)群主角组织交流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(3)群主角汇报（实物投影展示）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二次练习：另外两个练习写2遍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左右结构的字按长短来分除了有左短右长这一种形态还有什么形态？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左长右短。例：和。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右边是口的字还有哪些？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还有：“知、如、扣”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左右长短大致相同。例：印、卵、即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这两种形态的字书写时要注意什么呢？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观察、练习、揣摩、总结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坐姿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三个一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一个小学习群领一个字，领的练3遍，另外5个练1遍。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任务:(1)自练、揣摩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(2)群主角组织交流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(3)群主角汇报（实物投影展示）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二次练习：另5个练2遍。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小结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在中国书法史上占有特殊地位，唯一能和大书法家</w:t>
      </w:r>
      <w:r>
        <w:fldChar w:fldCharType="begin"/>
      </w:r>
      <w:r>
        <w:instrText xml:space="preserve"> HYPERLINK "https://baike.baidu.com/item/%E7%8E%8B%E7%BE%B2%E4%B9%8B" \t "_blank" </w:instrText>
      </w:r>
      <w:r>
        <w:fldChar w:fldCharType="separate"/>
      </w:r>
      <w:r>
        <w:rPr>
          <w:rStyle w:val="4"/>
          <w:rFonts w:ascii="宋体" w:hAnsi="宋体" w:eastAsia="宋体" w:cs="宋体"/>
          <w:color w:val="auto"/>
          <w:sz w:val="28"/>
          <w:szCs w:val="28"/>
          <w:u w:val="none"/>
        </w:rPr>
        <w:t>王羲之</w:t>
      </w:r>
      <w:r>
        <w:rPr>
          <w:rStyle w:val="4"/>
          <w:rFonts w:ascii="宋体" w:hAnsi="宋体" w:eastAsia="宋体" w:cs="宋体"/>
          <w:color w:val="auto"/>
          <w:sz w:val="28"/>
          <w:szCs w:val="28"/>
          <w:u w:val="none"/>
        </w:rPr>
        <w:fldChar w:fldCharType="end"/>
      </w:r>
      <w:r>
        <w:rPr>
          <w:rFonts w:ascii="宋体" w:hAnsi="宋体" w:eastAsia="宋体" w:cs="宋体"/>
          <w:sz w:val="28"/>
          <w:szCs w:val="28"/>
        </w:rPr>
        <w:t>互相抗衡，先后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辉映的，就是</w:t>
      </w:r>
      <w:r>
        <w:fldChar w:fldCharType="begin"/>
      </w:r>
      <w:r>
        <w:instrText xml:space="preserve"> HYPERLINK "https://baike.baidu.com/item/%E9%A2%9C%E7%9C%9F%E5%8D%BF" \t "_blank" </w:instrText>
      </w:r>
      <w:r>
        <w:fldChar w:fldCharType="separate"/>
      </w:r>
      <w:r>
        <w:rPr>
          <w:rStyle w:val="4"/>
          <w:rFonts w:ascii="宋体" w:hAnsi="宋体" w:eastAsia="宋体" w:cs="宋体"/>
          <w:color w:val="auto"/>
          <w:sz w:val="28"/>
          <w:szCs w:val="28"/>
          <w:u w:val="none"/>
        </w:rPr>
        <w:t>颜真卿</w:t>
      </w:r>
      <w:r>
        <w:rPr>
          <w:rStyle w:val="4"/>
          <w:rFonts w:ascii="宋体" w:hAnsi="宋体" w:eastAsia="宋体" w:cs="宋体"/>
          <w:color w:val="auto"/>
          <w:sz w:val="28"/>
          <w:szCs w:val="28"/>
          <w:u w:val="none"/>
        </w:rPr>
        <w:fldChar w:fldCharType="end"/>
      </w:r>
      <w:r>
        <w:rPr>
          <w:rFonts w:ascii="宋体" w:hAnsi="宋体" w:eastAsia="宋体" w:cs="宋体"/>
          <w:sz w:val="28"/>
          <w:szCs w:val="28"/>
        </w:rPr>
        <w:t>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颜真卿是进士出身，他是在任平原太守时始闻名于世。安禄山起兵范阳时，河北各郡皆降服，唯有颜真卿固守平原城，为义军盟主，为唐朝尽力。最后他奉德宗之命，前往叛将李希烈处劝降，不幸遇害。而他一生忠烈杯壮的事迹，更是提高其于书法界的地位。颜真卿的字宛如其人，自始至终均用正锋，因此所谓颜法的定型化笔法其艺术价值较少，但此笔法却能充分发挥男性的沉着、刚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A7CC89"/>
    <w:multiLevelType w:val="singleLevel"/>
    <w:tmpl w:val="ABA7CC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1FE858F"/>
    <w:multiLevelType w:val="singleLevel"/>
    <w:tmpl w:val="51FE858F"/>
    <w:lvl w:ilvl="0" w:tentative="0">
      <w:start w:val="1"/>
      <w:numFmt w:val="decimal"/>
      <w:suff w:val="nothing"/>
      <w:lvlText w:val="（%1）"/>
      <w:lvlJc w:val="left"/>
      <w:pPr>
        <w:ind w:left="560" w:firstLine="0"/>
      </w:pPr>
    </w:lvl>
  </w:abstractNum>
  <w:abstractNum w:abstractNumId="2">
    <w:nsid w:val="59F1DBC3"/>
    <w:multiLevelType w:val="singleLevel"/>
    <w:tmpl w:val="59F1DBC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DB9273D"/>
    <w:multiLevelType w:val="singleLevel"/>
    <w:tmpl w:val="7DB9273D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E5839A9"/>
    <w:multiLevelType w:val="multilevel"/>
    <w:tmpl w:val="7E5839A9"/>
    <w:lvl w:ilvl="0" w:tentative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A476C"/>
    <w:rsid w:val="340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2019-05-31T08:46:00Z</dcterms:created>
  <dc:creator>1</dc:creator>
  <cp:lastModifiedBy>1</cp:lastModifiedBy>
  <dcterms:modified xsi:type="dcterms:W3CDTF">2019-05-31T08:49:03Z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