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数学 </w:t>
      </w:r>
      <w:r>
        <w:rPr>
          <w:rFonts w:hint="eastAsia"/>
          <w:b/>
          <w:sz w:val="44"/>
          <w:szCs w:val="44"/>
        </w:rPr>
        <w:t>学科</w:t>
      </w:r>
      <w:r>
        <w:rPr>
          <w:rFonts w:hint="eastAsia"/>
          <w:b/>
          <w:sz w:val="44"/>
          <w:szCs w:val="44"/>
          <w:u w:val="single"/>
        </w:rPr>
        <w:t xml:space="preserve">期 末 </w:t>
      </w:r>
      <w:r>
        <w:rPr>
          <w:rFonts w:hint="eastAsia"/>
          <w:b/>
          <w:sz w:val="44"/>
          <w:szCs w:val="44"/>
        </w:rPr>
        <w:t>测验试卷分析表</w:t>
      </w:r>
    </w:p>
    <w:p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实验小学  </w:t>
      </w:r>
      <w:r>
        <w:rPr>
          <w:rFonts w:hint="eastAsia"/>
          <w:b/>
          <w:sz w:val="32"/>
          <w:szCs w:val="32"/>
        </w:rPr>
        <w:t>学校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二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>年级</w:t>
      </w:r>
    </w:p>
    <w:p>
      <w:pPr>
        <w:spacing w:line="220" w:lineRule="atLeast"/>
      </w:pPr>
      <w:r>
        <w:rPr>
          <w:rFonts w:hint="eastAsia"/>
        </w:rPr>
        <w:t>表1.</w:t>
      </w:r>
    </w:p>
    <w:tbl>
      <w:tblPr>
        <w:tblStyle w:val="4"/>
        <w:tblW w:w="14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40"/>
        <w:gridCol w:w="593"/>
        <w:gridCol w:w="496"/>
        <w:gridCol w:w="1037"/>
        <w:gridCol w:w="1090"/>
        <w:gridCol w:w="1090"/>
        <w:gridCol w:w="545"/>
        <w:gridCol w:w="545"/>
        <w:gridCol w:w="1090"/>
        <w:gridCol w:w="1090"/>
        <w:gridCol w:w="1091"/>
        <w:gridCol w:w="1091"/>
        <w:gridCol w:w="109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分数段</w:t>
            </w:r>
          </w:p>
        </w:tc>
        <w:tc>
          <w:tcPr>
            <w:tcW w:w="94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100分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99~90</w:t>
            </w:r>
          </w:p>
        </w:tc>
        <w:tc>
          <w:tcPr>
            <w:tcW w:w="103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89~80</w:t>
            </w:r>
          </w:p>
        </w:tc>
        <w:tc>
          <w:tcPr>
            <w:tcW w:w="109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79~70</w:t>
            </w:r>
          </w:p>
        </w:tc>
        <w:tc>
          <w:tcPr>
            <w:tcW w:w="109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69~60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59~50</w:t>
            </w:r>
          </w:p>
        </w:tc>
        <w:tc>
          <w:tcPr>
            <w:tcW w:w="109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49~40</w:t>
            </w:r>
          </w:p>
        </w:tc>
        <w:tc>
          <w:tcPr>
            <w:tcW w:w="109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39~1</w:t>
            </w:r>
          </w:p>
        </w:tc>
        <w:tc>
          <w:tcPr>
            <w:tcW w:w="109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0分</w:t>
            </w:r>
          </w:p>
        </w:tc>
        <w:tc>
          <w:tcPr>
            <w:tcW w:w="109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最高分</w:t>
            </w:r>
          </w:p>
        </w:tc>
        <w:tc>
          <w:tcPr>
            <w:tcW w:w="109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最低分</w:t>
            </w:r>
          </w:p>
        </w:tc>
        <w:tc>
          <w:tcPr>
            <w:tcW w:w="109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及格率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215</w:t>
            </w:r>
          </w:p>
        </w:tc>
        <w:tc>
          <w:tcPr>
            <w:tcW w:w="103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0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9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09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09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全校人数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283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考试人数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282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09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26235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平均分</w:t>
            </w:r>
          </w:p>
        </w:tc>
        <w:tc>
          <w:tcPr>
            <w:tcW w:w="109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93.03</w:t>
            </w:r>
          </w:p>
        </w:tc>
      </w:tr>
    </w:tbl>
    <w:p>
      <w:pPr>
        <w:spacing w:line="220" w:lineRule="atLeast"/>
      </w:pPr>
      <w:r>
        <w:rPr>
          <w:rFonts w:hint="eastAsia"/>
        </w:rPr>
        <w:t>表2.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993"/>
        <w:gridCol w:w="1134"/>
        <w:gridCol w:w="5119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应得分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实得分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得分率</w:t>
            </w:r>
          </w:p>
        </w:tc>
        <w:tc>
          <w:tcPr>
            <w:tcW w:w="10238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情况分析（包括错误举例）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一．</w:t>
            </w:r>
            <w:r>
              <w:rPr>
                <w:rFonts w:hint="eastAsia"/>
                <w:lang w:val="en-US" w:eastAsia="zh-CN"/>
              </w:rPr>
              <w:t>计算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7896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7635.5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96.7%</w:t>
            </w:r>
          </w:p>
        </w:tc>
        <w:tc>
          <w:tcPr>
            <w:tcW w:w="5119" w:type="dxa"/>
            <w:vAlign w:val="center"/>
          </w:tcPr>
          <w:p>
            <w:pPr>
              <w:spacing w:after="0" w:line="22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口算题掌握比较好，平时练习较多，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主要错误都集中在个别后进生身上。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漏写得数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式中抄错数字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（3）粗心导致加减乘除的错误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4）忘记验算</w:t>
            </w:r>
          </w:p>
        </w:tc>
        <w:tc>
          <w:tcPr>
            <w:tcW w:w="5119" w:type="dxa"/>
            <w:vAlign w:val="center"/>
          </w:tcPr>
          <w:p>
            <w:pPr>
              <w:spacing w:after="0" w:line="22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加强个别后进生的指导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，要求每天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3分钟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的口算练习。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  <w:lang w:eastAsia="zh-CN"/>
              </w:rPr>
              <w:t>．填空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8178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7645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93.48%</w:t>
            </w:r>
          </w:p>
        </w:tc>
        <w:tc>
          <w:tcPr>
            <w:tcW w:w="511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5个8相加的和比6个8相加的和少了（  ）个8，比9个8相加的和少了（  ）个8.由于题目较长，有部分学生读不懂题。</w:t>
            </w: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最后一题题目太长，又是不常见的，学生读不懂题目。</w:t>
            </w: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平时的教学中要培养学生认真读题、仔细审题的习惯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，必要圈划关键词。</w:t>
            </w: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2.填空涉及知识点较为全面，题型较活，因此在平常的教学中要向课堂40分钟要质量，注重讲清重点，讲懂难点，练习设计要精练，注重培养学生的思维灵活性。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lang w:eastAsia="zh-CN"/>
              </w:rPr>
              <w:t>四．</w:t>
            </w:r>
            <w:r>
              <w:rPr>
                <w:rFonts w:hint="eastAsia"/>
              </w:rPr>
              <w:t>选择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2256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1957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86.7%</w:t>
            </w:r>
          </w:p>
        </w:tc>
        <w:tc>
          <w:tcPr>
            <w:tcW w:w="5119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小玲和她的5个同学又一次算成了5个人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观察物体，由于题意不清有部分孩子选错了</w:t>
            </w: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小青连续走两步大约是1米，没有理解两步才是1米。</w:t>
            </w:r>
          </w:p>
        </w:tc>
        <w:tc>
          <w:tcPr>
            <w:tcW w:w="5119" w:type="dxa"/>
            <w:vAlign w:val="center"/>
          </w:tcPr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选择涉及知识点较为全面，题型较活，因此在平常的教学中要向课堂40分钟要质量，注重讲清重点，讲懂难点，练习设计要精练，注重培养学生的思维灵活性。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图形的题目在平常教学中要引导学生多画图来帮助理解题意，不能凭空想象。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平时训练中加强变式练习，让学生学会多方面、多角度的思考问题。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lang w:eastAsia="zh-CN"/>
              </w:rPr>
              <w:t>五．操作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2538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2308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90.9%</w:t>
            </w:r>
          </w:p>
        </w:tc>
        <w:tc>
          <w:tcPr>
            <w:tcW w:w="511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1）第1小题只有少部分学生出现错误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第二题要求圈一圈再填空，有些学生没有读到这句，漏圈了。</w:t>
            </w: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1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加强动手操作的训练，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课堂教学中尽量提供丰富的课程资源，让不同层次的学生得到不同的发展。</w:t>
            </w: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2.注重对学生思维灵活性的培养。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再画一个和正方形周长相等的不同图形，大部分学生只能想到长方形，有少部分学生想到了画不规则的图形。</w:t>
            </w: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3.加强学生对分数意义的理解，尤其是在“1”发生变化时的分数意义的理解。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lang w:eastAsia="zh-CN"/>
              </w:rPr>
              <w:t>六．</w:t>
            </w:r>
            <w:r>
              <w:rPr>
                <w:rFonts w:hint="eastAsia"/>
              </w:rPr>
              <w:t>解决实际问题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7332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6666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90.9%</w:t>
            </w:r>
          </w:p>
        </w:tc>
        <w:tc>
          <w:tcPr>
            <w:tcW w:w="511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第二题欢欢最多折（  ）只，最少折（  ）只，由于平时我们做过的题都是多一个，少一个，导致孩子不知道如何下笔，没有认真读题，题目中三个人条件比较多，孩子不知道如何选择条件。</w:t>
            </w:r>
          </w:p>
        </w:tc>
        <w:tc>
          <w:tcPr>
            <w:tcW w:w="5119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培养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良好的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读题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、审题习惯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，理解题意后再列式计算；</w:t>
            </w: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加强对学生解决实际问题时方法上的指导，例如在图形题时就要多画图，图上多标数据，必要时可以在图上描一描。</w:t>
            </w: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3.平常的课堂教学中加强对变式题型的训练，注重对学生思维广度和深度的训练。</w:t>
            </w:r>
          </w:p>
        </w:tc>
      </w:tr>
    </w:tbl>
    <w:p>
      <w:pPr>
        <w:spacing w:line="220" w:lineRule="atLeast"/>
        <w:rPr>
          <w:rFonts w:hint="eastAsia"/>
        </w:rPr>
      </w:pPr>
    </w:p>
    <w:p>
      <w:pPr>
        <w:numPr>
          <w:numId w:val="0"/>
        </w:numPr>
        <w:spacing w:line="220" w:lineRule="atLeas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71CAD1"/>
    <w:multiLevelType w:val="singleLevel"/>
    <w:tmpl w:val="A771CA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EBE962A"/>
    <w:multiLevelType w:val="singleLevel"/>
    <w:tmpl w:val="AEBE962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B4627"/>
    <w:rsid w:val="001F5678"/>
    <w:rsid w:val="00323B43"/>
    <w:rsid w:val="003358AB"/>
    <w:rsid w:val="00343110"/>
    <w:rsid w:val="00356ADD"/>
    <w:rsid w:val="00366215"/>
    <w:rsid w:val="003B2F7B"/>
    <w:rsid w:val="003D37D8"/>
    <w:rsid w:val="00426133"/>
    <w:rsid w:val="004358AB"/>
    <w:rsid w:val="008420E3"/>
    <w:rsid w:val="008B7726"/>
    <w:rsid w:val="00A143F6"/>
    <w:rsid w:val="00A2316C"/>
    <w:rsid w:val="00A456D8"/>
    <w:rsid w:val="00AB5D1E"/>
    <w:rsid w:val="00B37DE2"/>
    <w:rsid w:val="00D31D50"/>
    <w:rsid w:val="00D47ACB"/>
    <w:rsid w:val="00D96978"/>
    <w:rsid w:val="00E76B71"/>
    <w:rsid w:val="00E843F3"/>
    <w:rsid w:val="00ED6D27"/>
    <w:rsid w:val="00FA6D46"/>
    <w:rsid w:val="00FB6EAB"/>
    <w:rsid w:val="01721640"/>
    <w:rsid w:val="090459A3"/>
    <w:rsid w:val="10AC0C72"/>
    <w:rsid w:val="16801420"/>
    <w:rsid w:val="1EEA1123"/>
    <w:rsid w:val="206C5B7C"/>
    <w:rsid w:val="229A2645"/>
    <w:rsid w:val="259D7900"/>
    <w:rsid w:val="335E136D"/>
    <w:rsid w:val="33DB7416"/>
    <w:rsid w:val="3EB13393"/>
    <w:rsid w:val="44A24D3E"/>
    <w:rsid w:val="46057425"/>
    <w:rsid w:val="4D790C5B"/>
    <w:rsid w:val="4F250766"/>
    <w:rsid w:val="570F6B24"/>
    <w:rsid w:val="58E90B5F"/>
    <w:rsid w:val="6C7670AF"/>
    <w:rsid w:val="791B6602"/>
    <w:rsid w:val="7D912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1246</Characters>
  <Lines>10</Lines>
  <Paragraphs>2</Paragraphs>
  <TotalTime>29</TotalTime>
  <ScaleCrop>false</ScaleCrop>
  <LinksUpToDate>false</LinksUpToDate>
  <CharactersWithSpaces>1462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一二三四五0</cp:lastModifiedBy>
  <dcterms:modified xsi:type="dcterms:W3CDTF">2019-01-24T01:30:38Z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KSORubyTemplateID" linkTarget="0">
    <vt:lpwstr>6</vt:lpwstr>
  </property>
</Properties>
</file>