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rPr>
      </w:pPr>
      <w:bookmarkStart w:id="0" w:name="_GoBack"/>
      <w:bookmarkEnd w:id="0"/>
      <w:r>
        <w:rPr>
          <w:rFonts w:hint="eastAsia" w:ascii="宋体" w:hAnsi="宋体" w:eastAsia="宋体"/>
        </w:rPr>
        <w:t>【苏教版小学科学一年级下册】</w:t>
      </w:r>
    </w:p>
    <w:p>
      <w:pPr>
        <w:jc w:val="center"/>
        <w:rPr>
          <w:rFonts w:ascii="黑体" w:hAnsi="黑体" w:eastAsia="黑体"/>
          <w:sz w:val="32"/>
          <w:szCs w:val="32"/>
        </w:rPr>
      </w:pPr>
      <w:r>
        <w:rPr>
          <w:rFonts w:hint="eastAsia" w:ascii="黑体" w:hAnsi="黑体" w:eastAsia="黑体"/>
          <w:sz w:val="32"/>
          <w:szCs w:val="32"/>
        </w:rPr>
        <w:t>动物</w:t>
      </w:r>
      <w:r>
        <w:rPr>
          <w:rFonts w:hint="eastAsia" w:ascii="宋体" w:hAnsi="宋体" w:eastAsia="宋体" w:cs="宋体"/>
          <w:sz w:val="32"/>
          <w:szCs w:val="32"/>
        </w:rPr>
        <w:t>•</w:t>
      </w:r>
      <w:r>
        <w:rPr>
          <w:rFonts w:hint="eastAsia" w:ascii="黑体" w:hAnsi="黑体" w:eastAsia="黑体"/>
          <w:sz w:val="32"/>
          <w:szCs w:val="32"/>
        </w:rPr>
        <w:t>人</w:t>
      </w:r>
    </w:p>
    <w:p>
      <w:pPr>
        <w:spacing w:line="360" w:lineRule="exact"/>
        <w:jc w:val="center"/>
        <w:rPr>
          <w:sz w:val="24"/>
          <w:szCs w:val="24"/>
        </w:rPr>
      </w:pPr>
      <w:r>
        <w:rPr>
          <w:rFonts w:hint="eastAsia"/>
          <w:sz w:val="24"/>
          <w:szCs w:val="24"/>
        </w:rPr>
        <w:t>溧阳市文化小学  张金福</w:t>
      </w:r>
    </w:p>
    <w:p>
      <w:pPr>
        <w:spacing w:line="360" w:lineRule="exact"/>
        <w:rPr>
          <w:sz w:val="24"/>
          <w:szCs w:val="24"/>
        </w:rPr>
      </w:pPr>
      <w:r>
        <w:rPr>
          <w:rFonts w:hint="eastAsia"/>
          <w:sz w:val="24"/>
          <w:szCs w:val="24"/>
        </w:rPr>
        <w:t>【教学目标】</w:t>
      </w:r>
    </w:p>
    <w:p>
      <w:pPr>
        <w:spacing w:line="360" w:lineRule="exact"/>
        <w:rPr>
          <w:sz w:val="24"/>
          <w:szCs w:val="24"/>
        </w:rPr>
      </w:pPr>
      <w:r>
        <w:rPr>
          <w:rFonts w:hint="eastAsia"/>
          <w:sz w:val="24"/>
          <w:szCs w:val="24"/>
        </w:rPr>
        <w:t>1. 通过分类游戏活动，能列举出人与动物的不同。</w:t>
      </w:r>
    </w:p>
    <w:p>
      <w:pPr>
        <w:spacing w:line="360" w:lineRule="exact"/>
        <w:rPr>
          <w:sz w:val="24"/>
          <w:szCs w:val="24"/>
        </w:rPr>
      </w:pPr>
      <w:r>
        <w:rPr>
          <w:rFonts w:hint="eastAsia"/>
          <w:sz w:val="24"/>
          <w:szCs w:val="24"/>
        </w:rPr>
        <w:t>2. 通过对蚕的观察与比较，能归纳出人与蚕的相似点，再推理到其它常见动物知道这些是有生命的物体的共同特征。</w:t>
      </w:r>
    </w:p>
    <w:p>
      <w:pPr>
        <w:spacing w:line="360" w:lineRule="exact"/>
        <w:rPr>
          <w:sz w:val="24"/>
          <w:szCs w:val="24"/>
        </w:rPr>
      </w:pPr>
      <w:r>
        <w:rPr>
          <w:rFonts w:hint="eastAsia"/>
          <w:sz w:val="24"/>
          <w:szCs w:val="24"/>
        </w:rPr>
        <w:t>3. 通过观看黑猩猩的生活视频，会区分黑猩猩与人的相同与不同，能发现人类会创造工具，并会使用工具进行创造。</w:t>
      </w:r>
    </w:p>
    <w:p>
      <w:pPr>
        <w:spacing w:line="360" w:lineRule="exact"/>
        <w:rPr>
          <w:sz w:val="24"/>
          <w:szCs w:val="24"/>
        </w:rPr>
      </w:pPr>
      <w:r>
        <w:rPr>
          <w:rFonts w:hint="eastAsia"/>
          <w:sz w:val="24"/>
          <w:szCs w:val="24"/>
        </w:rPr>
        <w:t>4. 通过观看机器人的视频，能说出有生命物体与非生物的区别。</w:t>
      </w:r>
    </w:p>
    <w:p>
      <w:pPr>
        <w:spacing w:line="360" w:lineRule="exact"/>
        <w:rPr>
          <w:sz w:val="24"/>
          <w:szCs w:val="24"/>
        </w:rPr>
      </w:pPr>
      <w:r>
        <w:rPr>
          <w:rFonts w:hint="eastAsia"/>
          <w:sz w:val="24"/>
          <w:szCs w:val="24"/>
        </w:rPr>
        <w:t>【教学重点】</w:t>
      </w:r>
    </w:p>
    <w:p>
      <w:pPr>
        <w:spacing w:line="360" w:lineRule="exact"/>
        <w:rPr>
          <w:sz w:val="24"/>
          <w:szCs w:val="24"/>
        </w:rPr>
      </w:pPr>
      <w:r>
        <w:rPr>
          <w:rFonts w:hint="eastAsia"/>
          <w:sz w:val="24"/>
          <w:szCs w:val="24"/>
        </w:rPr>
        <w:t>归纳出有生命物体的相似特征。</w:t>
      </w:r>
    </w:p>
    <w:p>
      <w:pPr>
        <w:spacing w:line="360" w:lineRule="exact"/>
        <w:rPr>
          <w:sz w:val="24"/>
          <w:szCs w:val="24"/>
        </w:rPr>
      </w:pPr>
      <w:r>
        <w:rPr>
          <w:rFonts w:hint="eastAsia"/>
          <w:sz w:val="24"/>
          <w:szCs w:val="24"/>
        </w:rPr>
        <w:t>【教学难点】</w:t>
      </w:r>
    </w:p>
    <w:p>
      <w:pPr>
        <w:spacing w:line="360" w:lineRule="exact"/>
        <w:rPr>
          <w:sz w:val="24"/>
          <w:szCs w:val="24"/>
        </w:rPr>
      </w:pPr>
      <w:r>
        <w:rPr>
          <w:rFonts w:hint="eastAsia"/>
          <w:sz w:val="24"/>
          <w:szCs w:val="24"/>
        </w:rPr>
        <w:t>能发现人类与动物的本质区别。</w:t>
      </w:r>
    </w:p>
    <w:p>
      <w:pPr>
        <w:spacing w:line="360" w:lineRule="exact"/>
        <w:rPr>
          <w:sz w:val="24"/>
          <w:szCs w:val="24"/>
        </w:rPr>
      </w:pPr>
      <w:r>
        <w:rPr>
          <w:rFonts w:hint="eastAsia"/>
          <w:sz w:val="24"/>
          <w:szCs w:val="24"/>
        </w:rPr>
        <w:t>【教学准备】</w:t>
      </w:r>
    </w:p>
    <w:p>
      <w:pPr>
        <w:spacing w:line="360" w:lineRule="exact"/>
        <w:rPr>
          <w:sz w:val="24"/>
          <w:szCs w:val="24"/>
        </w:rPr>
      </w:pPr>
      <w:r>
        <w:rPr>
          <w:rFonts w:hint="eastAsia"/>
          <w:sz w:val="24"/>
          <w:szCs w:val="24"/>
        </w:rPr>
        <w:t>教师材料：动物图片、蚕、黑猩猩生活视频、机器人活动视频、多媒体课件。</w:t>
      </w:r>
    </w:p>
    <w:p>
      <w:pPr>
        <w:spacing w:line="360" w:lineRule="exact"/>
        <w:rPr>
          <w:sz w:val="24"/>
          <w:szCs w:val="24"/>
        </w:rPr>
      </w:pPr>
      <w:r>
        <w:rPr>
          <w:rFonts w:hint="eastAsia"/>
          <w:sz w:val="24"/>
          <w:szCs w:val="24"/>
        </w:rPr>
        <w:t>学生材料：笔。</w:t>
      </w:r>
    </w:p>
    <w:p>
      <w:pPr>
        <w:spacing w:line="360" w:lineRule="exact"/>
        <w:rPr>
          <w:sz w:val="24"/>
          <w:szCs w:val="24"/>
        </w:rPr>
      </w:pPr>
      <w:r>
        <w:rPr>
          <w:rFonts w:hint="eastAsia"/>
          <w:sz w:val="24"/>
          <w:szCs w:val="24"/>
        </w:rPr>
        <w:t>【教学时间】</w:t>
      </w:r>
    </w:p>
    <w:p>
      <w:pPr>
        <w:spacing w:line="360" w:lineRule="exact"/>
        <w:rPr>
          <w:sz w:val="24"/>
          <w:szCs w:val="24"/>
        </w:rPr>
      </w:pPr>
      <w:r>
        <w:rPr>
          <w:rFonts w:hint="eastAsia"/>
          <w:sz w:val="24"/>
          <w:szCs w:val="24"/>
        </w:rPr>
        <w:t>1课时</w:t>
      </w:r>
    </w:p>
    <w:p>
      <w:pPr>
        <w:spacing w:line="360" w:lineRule="exact"/>
        <w:rPr>
          <w:sz w:val="24"/>
          <w:szCs w:val="24"/>
        </w:rPr>
      </w:pPr>
      <w:r>
        <w:rPr>
          <w:rFonts w:hint="eastAsia"/>
          <w:sz w:val="24"/>
          <w:szCs w:val="24"/>
        </w:rPr>
        <w:t>【教学过程设计】</w:t>
      </w:r>
    </w:p>
    <w:p>
      <w:pPr>
        <w:spacing w:line="360" w:lineRule="exact"/>
        <w:rPr>
          <w:sz w:val="24"/>
          <w:szCs w:val="24"/>
        </w:rPr>
      </w:pPr>
      <w:r>
        <w:rPr>
          <w:rFonts w:hint="eastAsia"/>
          <w:sz w:val="24"/>
          <w:szCs w:val="24"/>
        </w:rPr>
        <w:t>一、游戏导入，引入主题</w:t>
      </w:r>
    </w:p>
    <w:p>
      <w:pPr>
        <w:spacing w:line="360" w:lineRule="exact"/>
        <w:rPr>
          <w:sz w:val="24"/>
          <w:szCs w:val="24"/>
        </w:rPr>
      </w:pPr>
      <w:r>
        <w:rPr>
          <w:rFonts w:hint="eastAsia"/>
          <w:sz w:val="24"/>
          <w:szCs w:val="24"/>
        </w:rPr>
        <w:t>出示猫、蜥蜴、鱼、鸟、男人、女人、儿童的图片，并提问，你能将他们进行分类吗？</w:t>
      </w:r>
    </w:p>
    <w:p>
      <w:pPr>
        <w:spacing w:line="360" w:lineRule="exact"/>
        <w:rPr>
          <w:sz w:val="24"/>
          <w:szCs w:val="24"/>
        </w:rPr>
      </w:pPr>
      <w:r>
        <w:rPr>
          <w:rFonts w:hint="eastAsia"/>
          <w:sz w:val="24"/>
          <w:szCs w:val="24"/>
        </w:rPr>
        <w:t>什么是分类？</w:t>
      </w:r>
    </w:p>
    <w:p>
      <w:pPr>
        <w:spacing w:line="360" w:lineRule="exact"/>
        <w:rPr>
          <w:sz w:val="24"/>
          <w:szCs w:val="24"/>
        </w:rPr>
      </w:pPr>
      <w:r>
        <w:rPr>
          <w:rFonts w:hint="eastAsia"/>
          <w:sz w:val="24"/>
          <w:szCs w:val="24"/>
        </w:rPr>
        <w:t>结果交流一下，为什么这么分？</w:t>
      </w:r>
    </w:p>
    <w:p>
      <w:pPr>
        <w:spacing w:line="360" w:lineRule="exact"/>
        <w:rPr>
          <w:sz w:val="24"/>
          <w:szCs w:val="24"/>
        </w:rPr>
      </w:pPr>
      <w:r>
        <w:rPr>
          <w:rFonts w:hint="eastAsia"/>
          <w:sz w:val="24"/>
          <w:szCs w:val="24"/>
        </w:rPr>
        <w:t>二、观察探究，实践新知</w:t>
      </w:r>
    </w:p>
    <w:p>
      <w:pPr>
        <w:spacing w:line="360" w:lineRule="exact"/>
        <w:rPr>
          <w:sz w:val="24"/>
          <w:szCs w:val="24"/>
        </w:rPr>
      </w:pPr>
      <w:r>
        <w:rPr>
          <w:rFonts w:hint="eastAsia"/>
          <w:sz w:val="24"/>
          <w:szCs w:val="24"/>
        </w:rPr>
        <w:t>1.互动活动：老师今天给大家带来了新的小宠物，想知道是什么吗？愿意和我一起做个猜谜游戏。“在猜测新宠物是谁之前，你们可以问我一些问题以获得线索。”（让儿童思考该动物的需要）“那么，你们猜想它可能是什么动物？”“既然我们已经从提问题中对蚕有了一点了解，现在该我提问了，你们认为该怎样照顾蚕呢？” 教师又问：“我想知道，当你靠近蚕宝宝并大声喧闹时，蚕宝宝会产生什么感觉？”“怎么温柔对待蚕宝宝？”让孩子们思考讨论。</w:t>
      </w:r>
    </w:p>
    <w:p>
      <w:pPr>
        <w:spacing w:line="360" w:lineRule="exact"/>
        <w:rPr>
          <w:sz w:val="24"/>
          <w:szCs w:val="24"/>
        </w:rPr>
      </w:pPr>
      <w:r>
        <w:rPr>
          <w:rFonts w:hint="eastAsia"/>
          <w:sz w:val="24"/>
          <w:szCs w:val="24"/>
        </w:rPr>
        <w:t>2.观察探究：</w:t>
      </w:r>
    </w:p>
    <w:p>
      <w:pPr>
        <w:spacing w:line="360" w:lineRule="exact"/>
        <w:rPr>
          <w:sz w:val="24"/>
          <w:szCs w:val="24"/>
        </w:rPr>
      </w:pPr>
      <w:r>
        <w:rPr>
          <w:rFonts w:hint="eastAsia"/>
          <w:sz w:val="24"/>
          <w:szCs w:val="24"/>
        </w:rPr>
        <w:t xml:space="preserve">活动一：观察并描述蚕宝宝的特点  </w:t>
      </w:r>
    </w:p>
    <w:p>
      <w:pPr>
        <w:spacing w:line="360" w:lineRule="exact"/>
        <w:rPr>
          <w:sz w:val="24"/>
          <w:szCs w:val="24"/>
        </w:rPr>
      </w:pPr>
      <w:r>
        <w:rPr>
          <w:rFonts w:hint="eastAsia"/>
          <w:sz w:val="24"/>
          <w:szCs w:val="24"/>
        </w:rPr>
        <w:t>师：蚕宝宝和你长的像吗？完全不像。但是细心的孩子会找到和自己相似的地方，小组一起商量，用一个动作来表现出你们的发现（角色扮演可以促进儿童理解生命物质），让其他小组猜，准确猜出来了，表演的小组加一星。</w:t>
      </w:r>
    </w:p>
    <w:p>
      <w:pPr>
        <w:spacing w:line="360" w:lineRule="exact"/>
        <w:rPr>
          <w:sz w:val="24"/>
          <w:szCs w:val="24"/>
        </w:rPr>
      </w:pPr>
      <w:r>
        <w:rPr>
          <w:rFonts w:hint="eastAsia"/>
          <w:sz w:val="24"/>
          <w:szCs w:val="24"/>
        </w:rPr>
        <w:t>学生表演、猜测、讨论。会生长，会繁殖，会死亡，要呼吸，要喝水，要一定空间、需要营养、都会对刺激有反应</w:t>
      </w:r>
    </w:p>
    <w:p>
      <w:pPr>
        <w:spacing w:line="360" w:lineRule="exact"/>
        <w:rPr>
          <w:sz w:val="24"/>
          <w:szCs w:val="24"/>
        </w:rPr>
      </w:pPr>
      <w:r>
        <w:rPr>
          <w:rFonts w:hint="eastAsia"/>
          <w:sz w:val="24"/>
          <w:szCs w:val="24"/>
        </w:rPr>
        <w:t>师：看上去完全不一样的蚕宝宝和人，你们却能找出这么多相似的地方，你们太厉害了，</w:t>
      </w:r>
    </w:p>
    <w:p>
      <w:pPr>
        <w:spacing w:line="360" w:lineRule="exact"/>
        <w:rPr>
          <w:sz w:val="24"/>
          <w:szCs w:val="24"/>
        </w:rPr>
      </w:pPr>
      <w:r>
        <w:rPr>
          <w:rFonts w:hint="eastAsia"/>
          <w:sz w:val="24"/>
          <w:szCs w:val="24"/>
        </w:rPr>
        <w:t>活动二：</w:t>
      </w:r>
    </w:p>
    <w:p>
      <w:pPr>
        <w:spacing w:line="360" w:lineRule="exact"/>
        <w:rPr>
          <w:sz w:val="24"/>
          <w:szCs w:val="24"/>
        </w:rPr>
      </w:pPr>
      <w:r>
        <w:rPr>
          <w:rFonts w:hint="eastAsia"/>
          <w:sz w:val="24"/>
          <w:szCs w:val="24"/>
        </w:rPr>
        <w:t>师：这些相似之处，在其他动物身上有吗？围绕你见过或养过的动物来说一说</w:t>
      </w:r>
    </w:p>
    <w:p>
      <w:pPr>
        <w:spacing w:line="360" w:lineRule="exact"/>
        <w:rPr>
          <w:sz w:val="24"/>
          <w:szCs w:val="24"/>
        </w:rPr>
      </w:pPr>
      <w:r>
        <w:rPr>
          <w:rFonts w:hint="eastAsia"/>
          <w:sz w:val="24"/>
          <w:szCs w:val="24"/>
        </w:rPr>
        <w:t>学生讨论</w:t>
      </w:r>
    </w:p>
    <w:p>
      <w:pPr>
        <w:spacing w:line="360" w:lineRule="exact"/>
        <w:rPr>
          <w:sz w:val="24"/>
          <w:szCs w:val="24"/>
        </w:rPr>
      </w:pPr>
      <w:r>
        <w:rPr>
          <w:rFonts w:hint="eastAsia"/>
          <w:sz w:val="24"/>
          <w:szCs w:val="24"/>
        </w:rPr>
        <w:t>教师总结：科学家将这些都称为有生命的。</w:t>
      </w:r>
    </w:p>
    <w:p>
      <w:pPr>
        <w:spacing w:line="360" w:lineRule="exact"/>
        <w:rPr>
          <w:sz w:val="24"/>
          <w:szCs w:val="24"/>
        </w:rPr>
      </w:pPr>
      <w:r>
        <w:rPr>
          <w:rFonts w:hint="eastAsia"/>
          <w:sz w:val="24"/>
          <w:szCs w:val="24"/>
        </w:rPr>
        <w:t>活动三：</w:t>
      </w:r>
    </w:p>
    <w:p>
      <w:pPr>
        <w:spacing w:line="360" w:lineRule="exact"/>
        <w:rPr>
          <w:sz w:val="24"/>
          <w:szCs w:val="24"/>
        </w:rPr>
      </w:pPr>
      <w:r>
        <w:rPr>
          <w:rFonts w:hint="eastAsia"/>
          <w:sz w:val="24"/>
          <w:szCs w:val="24"/>
        </w:rPr>
        <w:t>师：你觉得有哪种动物和人最像？</w:t>
      </w:r>
    </w:p>
    <w:p>
      <w:pPr>
        <w:spacing w:line="360" w:lineRule="exact"/>
        <w:rPr>
          <w:sz w:val="24"/>
          <w:szCs w:val="24"/>
        </w:rPr>
      </w:pPr>
      <w:r>
        <w:rPr>
          <w:rFonts w:hint="eastAsia"/>
          <w:sz w:val="24"/>
          <w:szCs w:val="24"/>
        </w:rPr>
        <w:t>我们来看一段关于黑猩猩的视频，大家还能找出和人相似但黑板上还没有写到的特点吗？</w:t>
      </w:r>
    </w:p>
    <w:p>
      <w:pPr>
        <w:spacing w:line="360" w:lineRule="exact"/>
        <w:rPr>
          <w:sz w:val="24"/>
          <w:szCs w:val="24"/>
        </w:rPr>
      </w:pPr>
      <w:r>
        <w:rPr>
          <w:rFonts w:hint="eastAsia"/>
          <w:sz w:val="24"/>
          <w:szCs w:val="24"/>
        </w:rPr>
        <w:t>同样是使用工具，黑猩猩使用工具和我们人使用工具有什么不同之处呢？</w:t>
      </w:r>
    </w:p>
    <w:p>
      <w:pPr>
        <w:jc w:val="center"/>
        <w:rPr>
          <w:sz w:val="24"/>
          <w:szCs w:val="24"/>
        </w:rPr>
      </w:pPr>
      <w:r>
        <w:rPr>
          <w:sz w:val="24"/>
          <w:szCs w:val="24"/>
        </w:rPr>
        <w:drawing>
          <wp:inline distT="0" distB="0" distL="0" distR="0">
            <wp:extent cx="3265170" cy="2085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265735" cy="2085975"/>
                    </a:xfrm>
                    <a:prstGeom prst="rect">
                      <a:avLst/>
                    </a:prstGeom>
                    <a:noFill/>
                  </pic:spPr>
                </pic:pic>
              </a:graphicData>
            </a:graphic>
          </wp:inline>
        </w:drawing>
      </w:r>
    </w:p>
    <w:p>
      <w:pPr>
        <w:spacing w:line="360" w:lineRule="exact"/>
        <w:rPr>
          <w:sz w:val="24"/>
          <w:szCs w:val="24"/>
        </w:rPr>
      </w:pPr>
      <w:r>
        <w:rPr>
          <w:rFonts w:hint="eastAsia"/>
          <w:sz w:val="24"/>
          <w:szCs w:val="24"/>
        </w:rPr>
        <w:t>三、拓展活动</w:t>
      </w:r>
    </w:p>
    <w:p>
      <w:pPr>
        <w:spacing w:line="36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hint="eastAsia" w:ascii="宋体" w:hAnsi="宋体" w:eastAsia="宋体" w:cs="Times New Roman"/>
          <w:sz w:val="24"/>
          <w:szCs w:val="24"/>
        </w:rPr>
        <w:t xml:space="preserve">. </w:t>
      </w:r>
      <w:r>
        <w:rPr>
          <w:rFonts w:hint="eastAsia" w:ascii="Times New Roman" w:hAnsi="Times New Roman" w:eastAsia="宋体" w:cs="Times New Roman"/>
          <w:sz w:val="24"/>
          <w:szCs w:val="24"/>
        </w:rPr>
        <w:t>活动：观看机器人活动视频，提问，它们是人吗？它们有生命吗？</w:t>
      </w:r>
    </w:p>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drawing>
          <wp:inline distT="0" distB="0" distL="0" distR="0">
            <wp:extent cx="3486150" cy="17862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86150" cy="1786871"/>
                    </a:xfrm>
                    <a:prstGeom prst="rect">
                      <a:avLst/>
                    </a:prstGeom>
                    <a:noFill/>
                    <a:ln>
                      <a:noFill/>
                    </a:ln>
                  </pic:spPr>
                </pic:pic>
              </a:graphicData>
            </a:graphic>
          </wp:inline>
        </w:drawing>
      </w:r>
    </w:p>
    <w:p>
      <w:pPr>
        <w:spacing w:line="36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hint="eastAsia" w:ascii="宋体" w:hAnsi="宋体" w:eastAsia="宋体" w:cs="Times New Roman"/>
          <w:sz w:val="24"/>
          <w:szCs w:val="24"/>
        </w:rPr>
        <w:t xml:space="preserve">. </w:t>
      </w:r>
      <w:r>
        <w:rPr>
          <w:rFonts w:hint="eastAsia" w:ascii="Times New Roman" w:hAnsi="Times New Roman" w:eastAsia="宋体" w:cs="Times New Roman"/>
          <w:sz w:val="24"/>
          <w:szCs w:val="24"/>
        </w:rPr>
        <w:t>追问学生，机器人做的很多事和我们相同，为什么不是人类？</w:t>
      </w:r>
    </w:p>
    <w:p>
      <w:pPr>
        <w:spacing w:line="360" w:lineRule="exact"/>
        <w:jc w:val="left"/>
        <w:rPr>
          <w:rFonts w:ascii="宋体" w:hAnsi="宋体" w:eastAsia="宋体" w:cs="Times New Roman"/>
          <w:sz w:val="24"/>
          <w:szCs w:val="24"/>
        </w:rPr>
      </w:pPr>
      <w:r>
        <w:rPr>
          <w:rFonts w:hint="eastAsia" w:ascii="宋体" w:hAnsi="宋体" w:eastAsia="宋体" w:cs="Times New Roman"/>
          <w:sz w:val="24"/>
          <w:szCs w:val="24"/>
        </w:rPr>
        <w:t>【板书设计】</w:t>
      </w:r>
    </w:p>
    <w:p>
      <w:pPr>
        <w:spacing w:line="360" w:lineRule="exact"/>
        <w:ind w:firstLine="3720" w:firstLineChars="1550"/>
        <w:jc w:val="left"/>
        <w:rPr>
          <w:rFonts w:ascii="宋体" w:hAnsi="宋体" w:eastAsia="宋体" w:cs="Times New Roman"/>
          <w:sz w:val="24"/>
          <w:szCs w:val="24"/>
        </w:rPr>
      </w:pPr>
      <w:r>
        <w:rPr>
          <w:rFonts w:hint="eastAsia" w:ascii="宋体" w:hAnsi="宋体" w:eastAsia="宋体" w:cs="Times New Roman"/>
          <w:sz w:val="24"/>
          <w:szCs w:val="24"/>
        </w:rPr>
        <w:t>12.动物•人</w:t>
      </w:r>
    </w:p>
    <w:p>
      <w:pPr>
        <w:spacing w:line="360" w:lineRule="exact"/>
        <w:ind w:firstLine="3600" w:firstLineChars="1500"/>
        <w:jc w:val="left"/>
        <w:rPr>
          <w:rFonts w:ascii="宋体" w:hAnsi="宋体" w:eastAsia="宋体" w:cs="Times New Roman"/>
          <w:sz w:val="24"/>
          <w:szCs w:val="24"/>
        </w:rPr>
      </w:pPr>
      <w:r>
        <w:rPr>
          <w:rFonts w:hint="eastAsia" w:ascii="宋体" w:hAnsi="宋体" w:eastAsia="宋体"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1652270</wp:posOffset>
                </wp:positionH>
                <wp:positionV relativeFrom="paragraph">
                  <wp:posOffset>158750</wp:posOffset>
                </wp:positionV>
                <wp:extent cx="154940" cy="914400"/>
                <wp:effectExtent l="0" t="0" r="16510" b="19050"/>
                <wp:wrapNone/>
                <wp:docPr id="4" name="左大括号 4"/>
                <wp:cNvGraphicFramePr/>
                <a:graphic xmlns:a="http://schemas.openxmlformats.org/drawingml/2006/main">
                  <a:graphicData uri="http://schemas.microsoft.com/office/word/2010/wordprocessingShape">
                    <wps:wsp>
                      <wps:cNvSpPr/>
                      <wps:spPr>
                        <a:xfrm>
                          <a:off x="0" y="0"/>
                          <a:ext cx="154940" cy="9144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130.1pt;margin-top:12.5pt;height:72pt;width:12.2pt;z-index:251659264;v-text-anchor:middle;mso-width-relative:page;mso-height-relative:page;" filled="f" stroked="t" coordsize="21600,21600" o:gfxdata="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70c2BdYAAAAKAQAADwAAAAAAAAABACAAAAAiAAAAZHJzL2Rvd25yZXYueG1sUEsB&#10;AhQAFAAAAAgAh07iQERd7/FpAgAAqAQAAA4AAAAAAAAAAQAgAAAAJQEAAGRycy9lMm9Eb2MueG1s&#10;UEsFBgAAAAAGAAYAWQEAAAAGAAAAAA==&#10;" adj="304,10800">
                <v:fill on="f" focussize="0,0"/>
                <v:stroke color="#4A7EBB [3204]" joinstyle="round"/>
                <v:imagedata o:title=""/>
                <o:lock v:ext="edit" aspectratio="f"/>
              </v:shape>
            </w:pict>
          </mc:Fallback>
        </mc:AlternateContent>
      </w:r>
      <w:r>
        <w:rPr>
          <w:rFonts w:hint="eastAsia" w:ascii="宋体" w:hAnsi="宋体" w:eastAsia="宋体" w:cs="Times New Roman"/>
          <w:sz w:val="24"/>
          <w:szCs w:val="24"/>
        </w:rPr>
        <w:t>相似            不同</w:t>
      </w:r>
    </w:p>
    <w:p>
      <w:pPr>
        <w:spacing w:line="360" w:lineRule="exact"/>
        <w:ind w:firstLine="3000" w:firstLineChars="1250"/>
        <w:jc w:val="left"/>
        <w:rPr>
          <w:rFonts w:ascii="宋体" w:hAnsi="宋体" w:eastAsia="宋体" w:cs="Times New Roman"/>
          <w:sz w:val="24"/>
          <w:szCs w:val="24"/>
        </w:rPr>
      </w:pPr>
      <w:r>
        <w:rPr>
          <w:rFonts w:hint="eastAsia" w:ascii="宋体" w:hAnsi="宋体" w:eastAsia="宋体" w:cs="Times New Roman"/>
          <w:sz w:val="24"/>
          <w:szCs w:val="24"/>
        </w:rPr>
        <w:t>要呼吸  要喝水       人会创造工具</w:t>
      </w:r>
    </w:p>
    <w:p>
      <w:pPr>
        <w:spacing w:line="360" w:lineRule="exact"/>
        <w:ind w:firstLine="1560" w:firstLineChars="650"/>
        <w:jc w:val="left"/>
        <w:rPr>
          <w:rFonts w:ascii="宋体" w:hAnsi="宋体" w:eastAsia="宋体" w:cs="Times New Roman"/>
          <w:sz w:val="24"/>
          <w:szCs w:val="24"/>
        </w:rPr>
      </w:pPr>
      <w:r>
        <w:rPr>
          <w:rFonts w:hint="eastAsia" w:ascii="宋体" w:hAnsi="宋体" w:eastAsia="宋体" w:cs="Times New Roman"/>
          <w:sz w:val="24"/>
          <w:szCs w:val="24"/>
        </w:rPr>
        <w:t xml:space="preserve">有生命的    会生长  会繁殖  </w:t>
      </w:r>
    </w:p>
    <w:p>
      <w:pPr>
        <w:spacing w:line="360" w:lineRule="exact"/>
        <w:ind w:firstLine="3000" w:firstLineChars="1250"/>
        <w:jc w:val="left"/>
        <w:rPr>
          <w:rFonts w:ascii="宋体" w:hAnsi="宋体" w:eastAsia="宋体" w:cs="Times New Roman"/>
          <w:sz w:val="24"/>
          <w:szCs w:val="24"/>
        </w:rPr>
      </w:pPr>
      <w:r>
        <w:rPr>
          <w:rFonts w:hint="eastAsia" w:ascii="宋体" w:hAnsi="宋体" w:eastAsia="宋体" w:cs="Times New Roman"/>
          <w:sz w:val="24"/>
          <w:szCs w:val="24"/>
        </w:rPr>
        <w:t>会死亡  要一定空间</w:t>
      </w:r>
    </w:p>
    <w:p>
      <w:pPr>
        <w:spacing w:line="360" w:lineRule="exact"/>
        <w:ind w:firstLine="3000" w:firstLineChars="1250"/>
        <w:jc w:val="left"/>
        <w:rPr>
          <w:rFonts w:hint="eastAsia" w:ascii="宋体" w:hAnsi="宋体" w:eastAsia="宋体" w:cs="Times New Roman"/>
          <w:sz w:val="24"/>
          <w:szCs w:val="24"/>
        </w:rPr>
      </w:pPr>
      <w:r>
        <w:rPr>
          <w:rFonts w:ascii="宋体" w:hAnsi="宋体" w:eastAsia="宋体" w:cs="Times New Roman"/>
          <w:sz w:val="24"/>
          <w:szCs w:val="24"/>
        </w:rPr>
        <w:t>……</w:t>
      </w:r>
    </w:p>
    <w:p>
      <w:pPr>
        <w:spacing w:line="360" w:lineRule="exact"/>
        <w:jc w:val="left"/>
        <w:rPr>
          <w:rFonts w:ascii="宋体" w:hAnsi="宋体" w:eastAsia="宋体" w:cs="Times New Roman"/>
          <w:sz w:val="24"/>
          <w:szCs w:val="24"/>
        </w:rPr>
      </w:pPr>
      <w:r>
        <w:rPr>
          <w:rFonts w:hint="eastAsia" w:ascii="宋体" w:hAnsi="宋体" w:eastAsia="宋体" w:cs="Times New Roman"/>
          <w:sz w:val="24"/>
          <w:szCs w:val="24"/>
        </w:rPr>
        <w:t>反思：</w:t>
      </w:r>
      <w:r>
        <w:rPr>
          <w:rFonts w:hint="eastAsia" w:ascii="宋体" w:hAnsi="宋体"/>
          <w:sz w:val="24"/>
        </w:rPr>
        <w:t>本课从蚕入手，在观察研究蚕与人的相似之处基础上进一步拓展到身边动物与人的相似之处，试图帮助一年级小朋友了解有生命物体的共同特征，符合思维从特殊到一般的归纳法。而且本课在观察蚕的过程中采用了建构主义教学方法，尊重学生原认知，注重经验，注重观察中的参与感，非常好的把自然界的内容带进了课堂，融入了一年级小孩子的生命个体中去。需要引起注意的三个方面：交流过程如何听懂孩子的发言；如何引导孩子进一步的思考；板书设计的形式与内容的统一。</w:t>
      </w:r>
    </w:p>
    <w:sectPr>
      <w:pgSz w:w="11906" w:h="16838"/>
      <w:pgMar w:top="1418" w:right="1134"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C6"/>
    <w:rsid w:val="00081BC6"/>
    <w:rsid w:val="001A3F8B"/>
    <w:rsid w:val="002608F7"/>
    <w:rsid w:val="00287F0C"/>
    <w:rsid w:val="00305D7C"/>
    <w:rsid w:val="003B13E3"/>
    <w:rsid w:val="003F33C7"/>
    <w:rsid w:val="005605C7"/>
    <w:rsid w:val="005B2DFF"/>
    <w:rsid w:val="00656224"/>
    <w:rsid w:val="007075A8"/>
    <w:rsid w:val="00776DC4"/>
    <w:rsid w:val="0078477A"/>
    <w:rsid w:val="007A4AE4"/>
    <w:rsid w:val="00992A71"/>
    <w:rsid w:val="009A0D31"/>
    <w:rsid w:val="009B04D4"/>
    <w:rsid w:val="00A02058"/>
    <w:rsid w:val="00A65D77"/>
    <w:rsid w:val="00AA2340"/>
    <w:rsid w:val="00BE0463"/>
    <w:rsid w:val="00C023B6"/>
    <w:rsid w:val="00C51F1A"/>
    <w:rsid w:val="00D4010C"/>
    <w:rsid w:val="00D61A5B"/>
    <w:rsid w:val="0BBF0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203</Words>
  <Characters>1162</Characters>
  <Lines>9</Lines>
  <Paragraphs>2</Paragraphs>
  <TotalTime>577</TotalTime>
  <ScaleCrop>false</ScaleCrop>
  <LinksUpToDate>false</LinksUpToDate>
  <CharactersWithSpaces>1363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2018-05-07T23:49:00Z</dcterms:created>
  <dc:creator>China</dc:creator>
  <cp:lastModifiedBy>Administrator</cp:lastModifiedBy>
  <dcterms:modified xsi:type="dcterms:W3CDTF">2018-05-18T06:32:21Z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