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EE" w:rsidRPr="00F120C7" w:rsidRDefault="006D21EE" w:rsidP="00584ACA">
      <w:pPr>
        <w:spacing w:line="276" w:lineRule="auto"/>
        <w:jc w:val="center"/>
        <w:rPr>
          <w:rFonts w:ascii="方正小标宋简体" w:eastAsia="方正小标宋简体"/>
          <w:b/>
          <w:sz w:val="36"/>
          <w:szCs w:val="36"/>
        </w:rPr>
      </w:pPr>
      <w:r w:rsidRPr="00F120C7">
        <w:rPr>
          <w:rFonts w:ascii="方正小标宋简体" w:eastAsia="方正小标宋简体" w:hint="eastAsia"/>
          <w:b/>
          <w:sz w:val="36"/>
          <w:szCs w:val="36"/>
        </w:rPr>
        <w:t>2018年</w:t>
      </w:r>
      <w:r w:rsidR="006512B7">
        <w:rPr>
          <w:rFonts w:ascii="方正小标宋简体" w:eastAsia="方正小标宋简体" w:hint="eastAsia"/>
          <w:b/>
          <w:sz w:val="36"/>
          <w:szCs w:val="36"/>
        </w:rPr>
        <w:t>溧阳</w:t>
      </w:r>
      <w:r w:rsidR="00891BB5">
        <w:rPr>
          <w:rFonts w:ascii="方正小标宋简体" w:eastAsia="方正小标宋简体" w:hint="eastAsia"/>
          <w:b/>
          <w:sz w:val="36"/>
          <w:szCs w:val="36"/>
        </w:rPr>
        <w:t>市高三“一模”教学情况</w:t>
      </w:r>
      <w:r w:rsidRPr="00F120C7">
        <w:rPr>
          <w:rFonts w:ascii="方正小标宋简体" w:eastAsia="方正小标宋简体" w:hint="eastAsia"/>
          <w:b/>
          <w:sz w:val="36"/>
          <w:szCs w:val="36"/>
        </w:rPr>
        <w:t>质量分析报告</w:t>
      </w:r>
    </w:p>
    <w:p w:rsidR="006D21EE" w:rsidRPr="00F120C7" w:rsidRDefault="006D21EE" w:rsidP="00584ACA">
      <w:pPr>
        <w:spacing w:line="276" w:lineRule="auto"/>
        <w:jc w:val="center"/>
        <w:rPr>
          <w:rFonts w:ascii="方正小标宋简体" w:eastAsia="方正小标宋简体"/>
          <w:b/>
          <w:sz w:val="36"/>
          <w:szCs w:val="36"/>
        </w:rPr>
      </w:pPr>
      <w:r w:rsidRPr="00F120C7">
        <w:rPr>
          <w:rFonts w:ascii="方正小标宋简体" w:eastAsia="方正小标宋简体" w:hint="eastAsia"/>
          <w:b/>
          <w:sz w:val="36"/>
          <w:szCs w:val="36"/>
        </w:rPr>
        <w:t>高三选修生物</w:t>
      </w:r>
    </w:p>
    <w:p w:rsidR="006D21EE" w:rsidRDefault="006D21EE" w:rsidP="00584ACA">
      <w:pPr>
        <w:spacing w:line="276" w:lineRule="auto"/>
        <w:rPr>
          <w:sz w:val="24"/>
        </w:rPr>
      </w:pPr>
      <w:r>
        <w:rPr>
          <w:rFonts w:hint="eastAsia"/>
          <w:sz w:val="24"/>
        </w:rPr>
        <w:t>一、对本卷的总体评价</w:t>
      </w:r>
    </w:p>
    <w:p w:rsidR="006D21EE" w:rsidRDefault="006D21EE" w:rsidP="00584ACA">
      <w:pPr>
        <w:spacing w:line="276" w:lineRule="auto"/>
        <w:ind w:firstLine="480"/>
        <w:rPr>
          <w:sz w:val="24"/>
        </w:rPr>
      </w:pPr>
      <w:r w:rsidRPr="00BE20E3">
        <w:rPr>
          <w:rFonts w:hint="eastAsia"/>
          <w:sz w:val="24"/>
        </w:rPr>
        <w:t>本次期末考试试卷总体难度</w:t>
      </w:r>
      <w:r>
        <w:rPr>
          <w:rFonts w:hint="eastAsia"/>
          <w:sz w:val="24"/>
        </w:rPr>
        <w:t>适中</w:t>
      </w:r>
      <w:r w:rsidRPr="00BE20E3">
        <w:rPr>
          <w:rFonts w:hint="eastAsia"/>
          <w:sz w:val="24"/>
        </w:rPr>
        <w:t>，</w:t>
      </w:r>
      <w:r>
        <w:rPr>
          <w:rFonts w:hint="eastAsia"/>
          <w:sz w:val="24"/>
        </w:rPr>
        <w:t>突出了基础性</w:t>
      </w:r>
      <w:r w:rsidR="001C63C7">
        <w:rPr>
          <w:rFonts w:hint="eastAsia"/>
          <w:sz w:val="24"/>
        </w:rPr>
        <w:t>、覆盖性、和综合性</w:t>
      </w:r>
      <w:r>
        <w:rPr>
          <w:rFonts w:hint="eastAsia"/>
          <w:sz w:val="24"/>
        </w:rPr>
        <w:t>，包括</w:t>
      </w:r>
      <w:r w:rsidR="001C63C7">
        <w:rPr>
          <w:rFonts w:hint="eastAsia"/>
          <w:sz w:val="24"/>
        </w:rPr>
        <w:t>新情境下多角度、多层次的知识应用和</w:t>
      </w:r>
      <w:r>
        <w:rPr>
          <w:rFonts w:hint="eastAsia"/>
          <w:sz w:val="24"/>
        </w:rPr>
        <w:t>概</w:t>
      </w:r>
      <w:bookmarkStart w:id="0" w:name="_GoBack"/>
      <w:bookmarkEnd w:id="0"/>
      <w:r>
        <w:rPr>
          <w:rFonts w:hint="eastAsia"/>
          <w:sz w:val="24"/>
        </w:rPr>
        <w:t>念的理解</w:t>
      </w:r>
      <w:r w:rsidR="001C63C7">
        <w:rPr>
          <w:rFonts w:hint="eastAsia"/>
          <w:sz w:val="24"/>
        </w:rPr>
        <w:t>的考查</w:t>
      </w:r>
      <w:r>
        <w:rPr>
          <w:rFonts w:hint="eastAsia"/>
          <w:sz w:val="24"/>
        </w:rPr>
        <w:t>，</w:t>
      </w:r>
      <w:r w:rsidR="001C63C7">
        <w:rPr>
          <w:rFonts w:hint="eastAsia"/>
          <w:sz w:val="24"/>
        </w:rPr>
        <w:t>也包括对考纲中</w:t>
      </w:r>
      <w:r w:rsidR="001C63C7">
        <w:rPr>
          <w:rFonts w:hint="eastAsia"/>
          <w:sz w:val="24"/>
        </w:rPr>
        <w:t>C</w:t>
      </w:r>
      <w:r w:rsidR="001C63C7">
        <w:rPr>
          <w:rFonts w:hint="eastAsia"/>
          <w:sz w:val="24"/>
        </w:rPr>
        <w:t>级知识的具体要求</w:t>
      </w:r>
      <w:r w:rsidR="00E10804">
        <w:rPr>
          <w:rFonts w:hint="eastAsia"/>
          <w:sz w:val="24"/>
        </w:rPr>
        <w:t>，对</w:t>
      </w:r>
      <w:r>
        <w:rPr>
          <w:rFonts w:hint="eastAsia"/>
          <w:sz w:val="24"/>
        </w:rPr>
        <w:t>全新背景下提取有效信息的能力考查，还是相当到位。</w:t>
      </w:r>
    </w:p>
    <w:p w:rsidR="006D21EE" w:rsidRDefault="006D21EE" w:rsidP="00584ACA">
      <w:pPr>
        <w:spacing w:line="276" w:lineRule="auto"/>
        <w:ind w:firstLine="480"/>
        <w:rPr>
          <w:sz w:val="24"/>
        </w:rPr>
      </w:pPr>
      <w:r>
        <w:rPr>
          <w:rFonts w:hint="eastAsia"/>
          <w:sz w:val="24"/>
        </w:rPr>
        <w:t>从全卷的阅读量（包括对图形阅读）上，对学生提出了</w:t>
      </w:r>
      <w:r w:rsidR="001C63C7">
        <w:rPr>
          <w:rFonts w:hint="eastAsia"/>
          <w:sz w:val="24"/>
        </w:rPr>
        <w:t>更高的</w:t>
      </w:r>
      <w:r>
        <w:rPr>
          <w:rFonts w:hint="eastAsia"/>
          <w:sz w:val="24"/>
        </w:rPr>
        <w:t>要求，同时也明显减少了不依靠阅读就可以解题的不良状况，防止了依靠“题海”带来的一些“定势”优势，有利于学生正确解题方式与方法的习得。</w:t>
      </w:r>
    </w:p>
    <w:p w:rsidR="006D21EE" w:rsidRPr="004A436C" w:rsidRDefault="001C63C7" w:rsidP="00584ACA">
      <w:pPr>
        <w:spacing w:line="276" w:lineRule="auto"/>
        <w:ind w:firstLine="480"/>
        <w:rPr>
          <w:sz w:val="24"/>
        </w:rPr>
      </w:pPr>
      <w:r>
        <w:rPr>
          <w:rFonts w:hint="eastAsia"/>
          <w:sz w:val="24"/>
        </w:rPr>
        <w:t>从区分度（</w:t>
      </w:r>
      <w:r>
        <w:rPr>
          <w:rFonts w:hint="eastAsia"/>
          <w:sz w:val="24"/>
        </w:rPr>
        <w:t>=0.2</w:t>
      </w:r>
      <w:r>
        <w:rPr>
          <w:rFonts w:hint="eastAsia"/>
          <w:sz w:val="24"/>
        </w:rPr>
        <w:t>）</w:t>
      </w:r>
      <w:r w:rsidR="00E53487">
        <w:rPr>
          <w:rFonts w:hint="eastAsia"/>
          <w:sz w:val="24"/>
        </w:rPr>
        <w:t>以及校际均分状况</w:t>
      </w:r>
      <w:r>
        <w:rPr>
          <w:rFonts w:hint="eastAsia"/>
          <w:sz w:val="24"/>
        </w:rPr>
        <w:t>来看，</w:t>
      </w:r>
      <w:r w:rsidR="00E53487">
        <w:rPr>
          <w:rFonts w:hint="eastAsia"/>
          <w:sz w:val="24"/>
        </w:rPr>
        <w:t>不甚理想，但却可以给我们高三教学带来一定的启示，这正像“</w:t>
      </w:r>
      <w:r w:rsidR="00E53487" w:rsidRPr="00E53487">
        <w:rPr>
          <w:rFonts w:hint="eastAsia"/>
          <w:sz w:val="24"/>
        </w:rPr>
        <w:t>如果只是强化了重点知识，没有关注到与之相关的知识，是不容易得分的</w:t>
      </w:r>
      <w:r w:rsidR="00E53487">
        <w:rPr>
          <w:rFonts w:hint="eastAsia"/>
          <w:sz w:val="24"/>
        </w:rPr>
        <w:t>”，因而可以说，在一定程度上可以指导我们今后的教学，以及调整</w:t>
      </w:r>
      <w:proofErr w:type="gramStart"/>
      <w:r w:rsidR="00E53487">
        <w:rPr>
          <w:rFonts w:hint="eastAsia"/>
          <w:sz w:val="24"/>
        </w:rPr>
        <w:t>一模后</w:t>
      </w:r>
      <w:proofErr w:type="gramEnd"/>
      <w:r w:rsidR="00E53487">
        <w:rPr>
          <w:rFonts w:hint="eastAsia"/>
          <w:sz w:val="24"/>
        </w:rPr>
        <w:t>的教学的内容和方向</w:t>
      </w:r>
      <w:r w:rsidR="006D21EE">
        <w:rPr>
          <w:rFonts w:hint="eastAsia"/>
          <w:sz w:val="24"/>
        </w:rPr>
        <w:t>。</w:t>
      </w:r>
    </w:p>
    <w:p w:rsidR="006D21EE" w:rsidRDefault="006D21EE" w:rsidP="00584ACA">
      <w:pPr>
        <w:spacing w:line="276" w:lineRule="auto"/>
        <w:rPr>
          <w:sz w:val="24"/>
        </w:rPr>
      </w:pPr>
      <w:r>
        <w:rPr>
          <w:rFonts w:hint="eastAsia"/>
          <w:sz w:val="24"/>
        </w:rPr>
        <w:t>二</w:t>
      </w:r>
      <w:r w:rsidRPr="00B65197">
        <w:rPr>
          <w:rFonts w:hint="eastAsia"/>
          <w:sz w:val="24"/>
        </w:rPr>
        <w:t>、各校在三类题型和第Ⅰ卷、第Ⅱ卷和总分各校得分情况</w:t>
      </w:r>
    </w:p>
    <w:p w:rsidR="006D21EE" w:rsidRPr="00B65197" w:rsidRDefault="006D21EE" w:rsidP="00584ACA">
      <w:pPr>
        <w:spacing w:line="276" w:lineRule="auto"/>
        <w:ind w:firstLineChars="200" w:firstLine="480"/>
        <w:rPr>
          <w:sz w:val="24"/>
        </w:rPr>
      </w:pPr>
      <w:r>
        <w:rPr>
          <w:rFonts w:hint="eastAsia"/>
          <w:sz w:val="24"/>
        </w:rPr>
        <w:t>全卷难度值为</w:t>
      </w:r>
      <w:r>
        <w:rPr>
          <w:rFonts w:hint="eastAsia"/>
          <w:sz w:val="24"/>
        </w:rPr>
        <w:t>0.</w:t>
      </w:r>
      <w:r w:rsidR="00DB0584">
        <w:rPr>
          <w:rFonts w:hint="eastAsia"/>
          <w:sz w:val="24"/>
        </w:rPr>
        <w:t>53</w:t>
      </w:r>
      <w:r>
        <w:rPr>
          <w:rFonts w:hint="eastAsia"/>
          <w:sz w:val="24"/>
        </w:rPr>
        <w:t>，卷Ⅰ分值为</w:t>
      </w:r>
      <w:r>
        <w:rPr>
          <w:rFonts w:hint="eastAsia"/>
          <w:sz w:val="24"/>
        </w:rPr>
        <w:t>3</w:t>
      </w:r>
      <w:r w:rsidR="00DB0584">
        <w:rPr>
          <w:rFonts w:hint="eastAsia"/>
          <w:sz w:val="24"/>
        </w:rPr>
        <w:t>2</w:t>
      </w:r>
      <w:r>
        <w:rPr>
          <w:rFonts w:hint="eastAsia"/>
          <w:sz w:val="24"/>
        </w:rPr>
        <w:t>.</w:t>
      </w:r>
      <w:r w:rsidR="00DB0584">
        <w:rPr>
          <w:rFonts w:hint="eastAsia"/>
          <w:sz w:val="24"/>
        </w:rPr>
        <w:t>68</w:t>
      </w:r>
      <w:r>
        <w:rPr>
          <w:rFonts w:hint="eastAsia"/>
          <w:sz w:val="24"/>
        </w:rPr>
        <w:t>（难度值为</w:t>
      </w:r>
      <w:r>
        <w:rPr>
          <w:rFonts w:hint="eastAsia"/>
          <w:sz w:val="24"/>
        </w:rPr>
        <w:t>0.</w:t>
      </w:r>
      <w:r w:rsidR="00DB0584">
        <w:rPr>
          <w:rFonts w:hint="eastAsia"/>
          <w:sz w:val="24"/>
        </w:rPr>
        <w:t>59</w:t>
      </w:r>
      <w:r>
        <w:rPr>
          <w:rFonts w:hint="eastAsia"/>
          <w:sz w:val="24"/>
        </w:rPr>
        <w:t>），卷Ⅱ分值为</w:t>
      </w:r>
      <w:r w:rsidR="00DB0584">
        <w:rPr>
          <w:rFonts w:hint="eastAsia"/>
          <w:sz w:val="24"/>
        </w:rPr>
        <w:t>30.58</w:t>
      </w:r>
      <w:r>
        <w:rPr>
          <w:rFonts w:hint="eastAsia"/>
          <w:sz w:val="24"/>
        </w:rPr>
        <w:t>（难度值为</w:t>
      </w:r>
      <w:r>
        <w:rPr>
          <w:rFonts w:hint="eastAsia"/>
          <w:sz w:val="24"/>
        </w:rPr>
        <w:t>0.</w:t>
      </w:r>
      <w:r w:rsidR="00DB0584">
        <w:rPr>
          <w:rFonts w:hint="eastAsia"/>
          <w:sz w:val="24"/>
        </w:rPr>
        <w:t>47</w:t>
      </w:r>
      <w:r w:rsidR="001C63C7">
        <w:rPr>
          <w:rFonts w:hint="eastAsia"/>
          <w:sz w:val="24"/>
        </w:rPr>
        <w:t>）</w:t>
      </w:r>
      <w:r>
        <w:rPr>
          <w:rFonts w:hint="eastAsia"/>
          <w:sz w:val="24"/>
        </w:rPr>
        <w:t>。</w:t>
      </w:r>
    </w:p>
    <w:p w:rsidR="006D21EE" w:rsidRPr="00B65197" w:rsidRDefault="006D21EE" w:rsidP="00584ACA">
      <w:pPr>
        <w:spacing w:line="276" w:lineRule="auto"/>
        <w:rPr>
          <w:sz w:val="24"/>
        </w:rPr>
      </w:pPr>
      <w:r w:rsidRPr="00B65197">
        <w:rPr>
          <w:rFonts w:hint="eastAsia"/>
          <w:sz w:val="24"/>
        </w:rPr>
        <w:t>1</w:t>
      </w:r>
      <w:r w:rsidRPr="00B65197">
        <w:rPr>
          <w:rFonts w:hint="eastAsia"/>
          <w:sz w:val="24"/>
        </w:rPr>
        <w:t>、单项选择各校得分情况</w:t>
      </w:r>
    </w:p>
    <w:p w:rsidR="006D21EE" w:rsidRDefault="006D21EE" w:rsidP="00584ACA">
      <w:pPr>
        <w:spacing w:line="276" w:lineRule="auto"/>
      </w:pPr>
      <w:r>
        <w:rPr>
          <w:noProof/>
        </w:rPr>
        <w:drawing>
          <wp:inline distT="0" distB="0" distL="0" distR="0" wp14:anchorId="3F04A29B" wp14:editId="2FDEFC4F">
            <wp:extent cx="4381500" cy="2361098"/>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361098"/>
                    </a:xfrm>
                    <a:prstGeom prst="rect">
                      <a:avLst/>
                    </a:prstGeom>
                    <a:noFill/>
                    <a:ln>
                      <a:noFill/>
                    </a:ln>
                  </pic:spPr>
                </pic:pic>
              </a:graphicData>
            </a:graphic>
          </wp:inline>
        </w:drawing>
      </w:r>
    </w:p>
    <w:p w:rsidR="006D21EE" w:rsidRPr="00B65197" w:rsidRDefault="006D21EE" w:rsidP="00584ACA">
      <w:pPr>
        <w:spacing w:line="276" w:lineRule="auto"/>
        <w:rPr>
          <w:sz w:val="24"/>
        </w:rPr>
      </w:pPr>
      <w:r w:rsidRPr="00B65197">
        <w:rPr>
          <w:rFonts w:hint="eastAsia"/>
          <w:sz w:val="24"/>
        </w:rPr>
        <w:t>2</w:t>
      </w:r>
      <w:r w:rsidRPr="00B65197">
        <w:rPr>
          <w:rFonts w:hint="eastAsia"/>
          <w:sz w:val="24"/>
        </w:rPr>
        <w:t>、多项选择题各校得分情况</w:t>
      </w:r>
    </w:p>
    <w:p w:rsidR="006D21EE" w:rsidRDefault="00DB0584" w:rsidP="00584ACA">
      <w:pPr>
        <w:spacing w:line="276" w:lineRule="auto"/>
        <w:jc w:val="center"/>
      </w:pPr>
      <w:r>
        <w:rPr>
          <w:noProof/>
        </w:rPr>
        <w:drawing>
          <wp:inline distT="0" distB="0" distL="0" distR="0" wp14:anchorId="18824109" wp14:editId="5805C40B">
            <wp:extent cx="3000375" cy="180272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7229" cy="1806838"/>
                    </a:xfrm>
                    <a:prstGeom prst="rect">
                      <a:avLst/>
                    </a:prstGeom>
                    <a:noFill/>
                    <a:ln>
                      <a:noFill/>
                    </a:ln>
                  </pic:spPr>
                </pic:pic>
              </a:graphicData>
            </a:graphic>
          </wp:inline>
        </w:drawing>
      </w:r>
    </w:p>
    <w:p w:rsidR="006D21EE" w:rsidRPr="00B65197" w:rsidRDefault="006D21EE" w:rsidP="00584ACA">
      <w:pPr>
        <w:spacing w:line="276" w:lineRule="auto"/>
        <w:rPr>
          <w:sz w:val="24"/>
        </w:rPr>
      </w:pPr>
      <w:r w:rsidRPr="00B65197">
        <w:rPr>
          <w:rFonts w:hint="eastAsia"/>
          <w:sz w:val="24"/>
        </w:rPr>
        <w:lastRenderedPageBreak/>
        <w:t>3</w:t>
      </w:r>
      <w:r w:rsidRPr="00B65197">
        <w:rPr>
          <w:rFonts w:hint="eastAsia"/>
          <w:sz w:val="24"/>
        </w:rPr>
        <w:t>、非选择题各校得分情况</w:t>
      </w:r>
    </w:p>
    <w:p w:rsidR="006D21EE" w:rsidRDefault="00DB0584" w:rsidP="00584ACA">
      <w:pPr>
        <w:spacing w:line="276" w:lineRule="auto"/>
        <w:jc w:val="center"/>
      </w:pPr>
      <w:r>
        <w:rPr>
          <w:noProof/>
        </w:rPr>
        <w:drawing>
          <wp:inline distT="0" distB="0" distL="0" distR="0" wp14:anchorId="703EC8AA" wp14:editId="33A50676">
            <wp:extent cx="4581525" cy="27527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6D21EE" w:rsidRPr="00B65197" w:rsidRDefault="006D21EE" w:rsidP="00584ACA">
      <w:pPr>
        <w:spacing w:line="276" w:lineRule="auto"/>
        <w:rPr>
          <w:sz w:val="24"/>
        </w:rPr>
      </w:pPr>
      <w:r w:rsidRPr="00B65197">
        <w:rPr>
          <w:rFonts w:hint="eastAsia"/>
          <w:sz w:val="24"/>
        </w:rPr>
        <w:t>4</w:t>
      </w:r>
      <w:r w:rsidRPr="00B65197">
        <w:rPr>
          <w:rFonts w:hint="eastAsia"/>
          <w:sz w:val="24"/>
        </w:rPr>
        <w:t>、第Ⅰ卷</w:t>
      </w:r>
      <w:r>
        <w:rPr>
          <w:rFonts w:hint="eastAsia"/>
          <w:sz w:val="24"/>
        </w:rPr>
        <w:t>（选择题）</w:t>
      </w:r>
      <w:r w:rsidRPr="00B65197">
        <w:rPr>
          <w:rFonts w:hint="eastAsia"/>
          <w:sz w:val="24"/>
        </w:rPr>
        <w:t>、第Ⅱ卷</w:t>
      </w:r>
      <w:r>
        <w:rPr>
          <w:rFonts w:hint="eastAsia"/>
          <w:sz w:val="24"/>
        </w:rPr>
        <w:t>（非选择题）</w:t>
      </w:r>
      <w:r w:rsidRPr="00B65197">
        <w:rPr>
          <w:rFonts w:hint="eastAsia"/>
          <w:sz w:val="24"/>
        </w:rPr>
        <w:t>和总分各校得分情况</w:t>
      </w:r>
    </w:p>
    <w:p w:rsidR="006D21EE" w:rsidRDefault="00DB0584" w:rsidP="00584ACA">
      <w:pPr>
        <w:spacing w:line="276" w:lineRule="auto"/>
        <w:jc w:val="center"/>
      </w:pPr>
      <w:r>
        <w:rPr>
          <w:noProof/>
        </w:rPr>
        <w:drawing>
          <wp:inline distT="0" distB="0" distL="0" distR="0" wp14:anchorId="5CF5BB80" wp14:editId="5A270726">
            <wp:extent cx="4581525" cy="27527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BE4997" w:rsidRDefault="00BE4997" w:rsidP="00584ACA">
      <w:pPr>
        <w:spacing w:line="276" w:lineRule="auto"/>
        <w:jc w:val="center"/>
      </w:pPr>
    </w:p>
    <w:p w:rsidR="006D21EE" w:rsidRPr="00B65197" w:rsidRDefault="006D21EE" w:rsidP="00584ACA">
      <w:pPr>
        <w:spacing w:line="276" w:lineRule="auto"/>
        <w:rPr>
          <w:sz w:val="24"/>
        </w:rPr>
      </w:pPr>
      <w:r>
        <w:rPr>
          <w:rFonts w:hint="eastAsia"/>
          <w:sz w:val="24"/>
        </w:rPr>
        <w:t>三</w:t>
      </w:r>
      <w:r w:rsidRPr="00B65197">
        <w:rPr>
          <w:rFonts w:hint="eastAsia"/>
          <w:sz w:val="24"/>
        </w:rPr>
        <w:t>、相关数据分析：</w:t>
      </w:r>
    </w:p>
    <w:p w:rsidR="006D21EE" w:rsidRPr="00B65197" w:rsidRDefault="006D21EE" w:rsidP="00584ACA">
      <w:pPr>
        <w:spacing w:line="276" w:lineRule="auto"/>
        <w:ind w:firstLineChars="200" w:firstLine="480"/>
        <w:rPr>
          <w:sz w:val="24"/>
        </w:rPr>
      </w:pPr>
      <w:r w:rsidRPr="00B65197">
        <w:rPr>
          <w:rFonts w:hint="eastAsia"/>
          <w:sz w:val="24"/>
        </w:rPr>
        <w:t>1</w:t>
      </w:r>
      <w:r w:rsidRPr="00B65197">
        <w:rPr>
          <w:rFonts w:hint="eastAsia"/>
          <w:sz w:val="24"/>
        </w:rPr>
        <w:t>、从以上得分</w:t>
      </w:r>
      <w:r w:rsidR="00E53B57">
        <w:rPr>
          <w:rFonts w:hint="eastAsia"/>
          <w:sz w:val="24"/>
        </w:rPr>
        <w:t>率</w:t>
      </w:r>
      <w:r w:rsidRPr="00B65197">
        <w:rPr>
          <w:rFonts w:hint="eastAsia"/>
          <w:sz w:val="24"/>
        </w:rPr>
        <w:t>情况分析，省</w:t>
      </w:r>
      <w:proofErr w:type="gramStart"/>
      <w:r w:rsidRPr="00B65197">
        <w:rPr>
          <w:rFonts w:hint="eastAsia"/>
          <w:sz w:val="24"/>
        </w:rPr>
        <w:t>溧</w:t>
      </w:r>
      <w:proofErr w:type="gramEnd"/>
      <w:r w:rsidRPr="00B65197">
        <w:rPr>
          <w:rFonts w:hint="eastAsia"/>
          <w:sz w:val="24"/>
        </w:rPr>
        <w:t>中</w:t>
      </w:r>
      <w:r w:rsidR="00E53B57">
        <w:rPr>
          <w:rFonts w:hint="eastAsia"/>
          <w:sz w:val="24"/>
        </w:rPr>
        <w:t>、光华高中、</w:t>
      </w:r>
      <w:r w:rsidRPr="00B65197">
        <w:rPr>
          <w:rFonts w:hint="eastAsia"/>
          <w:sz w:val="24"/>
        </w:rPr>
        <w:t>南渡高中</w:t>
      </w:r>
      <w:r w:rsidR="00E53B57">
        <w:rPr>
          <w:rFonts w:hint="eastAsia"/>
          <w:sz w:val="24"/>
        </w:rPr>
        <w:t>三校接近，</w:t>
      </w:r>
      <w:r w:rsidRPr="00B65197">
        <w:rPr>
          <w:rFonts w:hint="eastAsia"/>
          <w:sz w:val="24"/>
        </w:rPr>
        <w:t>形成了</w:t>
      </w:r>
      <w:r w:rsidR="00E53B57">
        <w:rPr>
          <w:rFonts w:hint="eastAsia"/>
          <w:sz w:val="24"/>
        </w:rPr>
        <w:t>较好的</w:t>
      </w:r>
      <w:r w:rsidRPr="00B65197">
        <w:rPr>
          <w:rFonts w:hint="eastAsia"/>
          <w:sz w:val="24"/>
        </w:rPr>
        <w:t>良性竞争，</w:t>
      </w:r>
      <w:proofErr w:type="gramStart"/>
      <w:r w:rsidRPr="00B65197">
        <w:rPr>
          <w:rFonts w:hint="eastAsia"/>
          <w:sz w:val="24"/>
        </w:rPr>
        <w:t>埭</w:t>
      </w:r>
      <w:proofErr w:type="gramEnd"/>
      <w:r w:rsidRPr="00B65197">
        <w:rPr>
          <w:rFonts w:hint="eastAsia"/>
          <w:sz w:val="24"/>
        </w:rPr>
        <w:t>头中学与</w:t>
      </w:r>
      <w:proofErr w:type="gramStart"/>
      <w:r w:rsidRPr="00B65197">
        <w:rPr>
          <w:rFonts w:hint="eastAsia"/>
          <w:sz w:val="24"/>
        </w:rPr>
        <w:t>上位学校</w:t>
      </w:r>
      <w:proofErr w:type="gramEnd"/>
      <w:r w:rsidRPr="00B65197">
        <w:rPr>
          <w:rFonts w:hint="eastAsia"/>
          <w:sz w:val="24"/>
        </w:rPr>
        <w:t>的</w:t>
      </w:r>
      <w:r>
        <w:rPr>
          <w:rFonts w:hint="eastAsia"/>
          <w:sz w:val="24"/>
        </w:rPr>
        <w:t>得分</w:t>
      </w:r>
      <w:r w:rsidRPr="00B65197">
        <w:rPr>
          <w:rFonts w:hint="eastAsia"/>
          <w:sz w:val="24"/>
        </w:rPr>
        <w:t>落差</w:t>
      </w:r>
      <w:r w:rsidR="00E53B57">
        <w:rPr>
          <w:rFonts w:hint="eastAsia"/>
          <w:sz w:val="24"/>
        </w:rPr>
        <w:t>较期末测试有所扩大</w:t>
      </w:r>
      <w:r w:rsidRPr="00B65197">
        <w:rPr>
          <w:rFonts w:hint="eastAsia"/>
          <w:sz w:val="24"/>
        </w:rPr>
        <w:t>；在划定的模拟线（</w:t>
      </w:r>
      <w:r w:rsidRPr="00B65197">
        <w:rPr>
          <w:rFonts w:hint="eastAsia"/>
          <w:sz w:val="24"/>
        </w:rPr>
        <w:t>7</w:t>
      </w:r>
      <w:r w:rsidR="00164033">
        <w:rPr>
          <w:rFonts w:hint="eastAsia"/>
          <w:sz w:val="24"/>
        </w:rPr>
        <w:t>0.5</w:t>
      </w:r>
      <w:r w:rsidRPr="00B65197">
        <w:rPr>
          <w:rFonts w:hint="eastAsia"/>
          <w:sz w:val="24"/>
        </w:rPr>
        <w:t>%</w:t>
      </w:r>
      <w:r w:rsidRPr="00B65197">
        <w:rPr>
          <w:rFonts w:hint="eastAsia"/>
          <w:sz w:val="24"/>
        </w:rPr>
        <w:t>的比例上）中，</w:t>
      </w:r>
      <w:r w:rsidR="00164033">
        <w:rPr>
          <w:rFonts w:hint="eastAsia"/>
          <w:sz w:val="24"/>
        </w:rPr>
        <w:t>省</w:t>
      </w:r>
      <w:proofErr w:type="gramStart"/>
      <w:r w:rsidR="00164033">
        <w:rPr>
          <w:rFonts w:hint="eastAsia"/>
          <w:sz w:val="24"/>
        </w:rPr>
        <w:t>溧</w:t>
      </w:r>
      <w:proofErr w:type="gramEnd"/>
      <w:r w:rsidR="00164033">
        <w:rPr>
          <w:rFonts w:hint="eastAsia"/>
          <w:sz w:val="24"/>
        </w:rPr>
        <w:t>中为</w:t>
      </w:r>
      <w:r w:rsidR="00164033">
        <w:rPr>
          <w:rFonts w:hint="eastAsia"/>
          <w:sz w:val="24"/>
        </w:rPr>
        <w:t>75.2%</w:t>
      </w:r>
      <w:r w:rsidR="00164033">
        <w:rPr>
          <w:rFonts w:hint="eastAsia"/>
          <w:sz w:val="24"/>
        </w:rPr>
        <w:t>、光华高中为</w:t>
      </w:r>
      <w:r w:rsidR="00164033">
        <w:rPr>
          <w:rFonts w:hint="eastAsia"/>
          <w:sz w:val="24"/>
        </w:rPr>
        <w:t>76.5%</w:t>
      </w:r>
      <w:r w:rsidR="00164033">
        <w:rPr>
          <w:rFonts w:hint="eastAsia"/>
          <w:sz w:val="24"/>
        </w:rPr>
        <w:t>、南渡高中为</w:t>
      </w:r>
      <w:r w:rsidR="00164033">
        <w:rPr>
          <w:rFonts w:hint="eastAsia"/>
          <w:sz w:val="24"/>
        </w:rPr>
        <w:t>69%</w:t>
      </w:r>
      <w:r w:rsidR="00164033">
        <w:rPr>
          <w:rFonts w:hint="eastAsia"/>
          <w:sz w:val="24"/>
        </w:rPr>
        <w:t>、</w:t>
      </w:r>
      <w:proofErr w:type="gramStart"/>
      <w:r w:rsidR="00164033">
        <w:rPr>
          <w:rFonts w:hint="eastAsia"/>
          <w:sz w:val="24"/>
        </w:rPr>
        <w:t>埭</w:t>
      </w:r>
      <w:proofErr w:type="gramEnd"/>
      <w:r w:rsidR="00164033">
        <w:rPr>
          <w:rFonts w:hint="eastAsia"/>
          <w:sz w:val="24"/>
        </w:rPr>
        <w:t>头中学为</w:t>
      </w:r>
      <w:r w:rsidR="00164033">
        <w:rPr>
          <w:rFonts w:hint="eastAsia"/>
          <w:sz w:val="24"/>
        </w:rPr>
        <w:t>30.2%</w:t>
      </w:r>
      <w:r w:rsidR="00164033">
        <w:rPr>
          <w:rFonts w:hint="eastAsia"/>
          <w:sz w:val="24"/>
        </w:rPr>
        <w:t>，与期末相比，省</w:t>
      </w:r>
      <w:proofErr w:type="gramStart"/>
      <w:r w:rsidR="00164033">
        <w:rPr>
          <w:rFonts w:hint="eastAsia"/>
          <w:sz w:val="24"/>
        </w:rPr>
        <w:t>溧</w:t>
      </w:r>
      <w:proofErr w:type="gramEnd"/>
      <w:r w:rsidR="00164033">
        <w:rPr>
          <w:rFonts w:hint="eastAsia"/>
          <w:sz w:val="24"/>
        </w:rPr>
        <w:t>中有所下降、南渡高中有所提高，光华高中和</w:t>
      </w:r>
      <w:proofErr w:type="gramStart"/>
      <w:r w:rsidR="00164033">
        <w:rPr>
          <w:rFonts w:hint="eastAsia"/>
          <w:sz w:val="24"/>
        </w:rPr>
        <w:t>埭</w:t>
      </w:r>
      <w:proofErr w:type="gramEnd"/>
      <w:r w:rsidR="00164033">
        <w:rPr>
          <w:rFonts w:hint="eastAsia"/>
          <w:sz w:val="24"/>
        </w:rPr>
        <w:t>头中学基本持平</w:t>
      </w:r>
      <w:r w:rsidRPr="00B65197">
        <w:rPr>
          <w:rFonts w:hint="eastAsia"/>
          <w:sz w:val="24"/>
        </w:rPr>
        <w:t>。</w:t>
      </w:r>
    </w:p>
    <w:p w:rsidR="006D21EE" w:rsidRDefault="006D21EE" w:rsidP="00584ACA">
      <w:pPr>
        <w:spacing w:line="276" w:lineRule="auto"/>
        <w:ind w:firstLineChars="200" w:firstLine="480"/>
        <w:rPr>
          <w:sz w:val="24"/>
        </w:rPr>
      </w:pPr>
      <w:r>
        <w:rPr>
          <w:rFonts w:hint="eastAsia"/>
          <w:sz w:val="24"/>
        </w:rPr>
        <w:t>2</w:t>
      </w:r>
      <w:r>
        <w:rPr>
          <w:rFonts w:hint="eastAsia"/>
          <w:sz w:val="24"/>
        </w:rPr>
        <w:t>、从每道题的得分率上看，各校在不同题上得分情况有明显不同（如</w:t>
      </w:r>
      <w:r w:rsidR="00E53B57">
        <w:rPr>
          <w:rFonts w:hint="eastAsia"/>
          <w:sz w:val="24"/>
        </w:rPr>
        <w:t>单选</w:t>
      </w:r>
      <w:r>
        <w:rPr>
          <w:rFonts w:hint="eastAsia"/>
          <w:sz w:val="24"/>
        </w:rPr>
        <w:t>题</w:t>
      </w:r>
      <w:r w:rsidR="00E53B57">
        <w:rPr>
          <w:rFonts w:hint="eastAsia"/>
          <w:sz w:val="24"/>
        </w:rPr>
        <w:t>4</w:t>
      </w:r>
      <w:r>
        <w:rPr>
          <w:rFonts w:hint="eastAsia"/>
          <w:sz w:val="24"/>
        </w:rPr>
        <w:t>得分率最高的是</w:t>
      </w:r>
      <w:proofErr w:type="gramStart"/>
      <w:r>
        <w:rPr>
          <w:rFonts w:hint="eastAsia"/>
          <w:sz w:val="24"/>
        </w:rPr>
        <w:t>埭</w:t>
      </w:r>
      <w:proofErr w:type="gramEnd"/>
      <w:r>
        <w:rPr>
          <w:rFonts w:hint="eastAsia"/>
          <w:sz w:val="24"/>
        </w:rPr>
        <w:t>头中学</w:t>
      </w:r>
      <w:r w:rsidR="00A10E2F">
        <w:rPr>
          <w:rFonts w:hint="eastAsia"/>
          <w:sz w:val="24"/>
        </w:rPr>
        <w:t>，如图</w:t>
      </w:r>
      <w:r>
        <w:rPr>
          <w:rFonts w:hint="eastAsia"/>
          <w:sz w:val="24"/>
        </w:rPr>
        <w:t>）</w:t>
      </w:r>
      <w:r w:rsidR="00A10E2F">
        <w:rPr>
          <w:rFonts w:hint="eastAsia"/>
          <w:sz w:val="24"/>
        </w:rPr>
        <w:t>，同校不同班级之间得分率情况差异较大</w:t>
      </w:r>
      <w:r>
        <w:rPr>
          <w:rFonts w:hint="eastAsia"/>
          <w:sz w:val="24"/>
        </w:rPr>
        <w:t>，需要</w:t>
      </w:r>
      <w:r w:rsidR="00A10E2F">
        <w:rPr>
          <w:rFonts w:hint="eastAsia"/>
          <w:sz w:val="24"/>
        </w:rPr>
        <w:t>各位任课教师充分注意，需要考虑复习教学中的缺漏之</w:t>
      </w:r>
      <w:r>
        <w:rPr>
          <w:rFonts w:hint="eastAsia"/>
          <w:sz w:val="24"/>
        </w:rPr>
        <w:t>处</w:t>
      </w:r>
      <w:r w:rsidR="00A10E2F">
        <w:rPr>
          <w:rFonts w:hint="eastAsia"/>
          <w:sz w:val="24"/>
        </w:rPr>
        <w:t>、或者在某些知识点上存在理解较浅等多种状况，同时也为后阶段的复习提出了明确的要求，希望各位任课教师引起足够的重视</w:t>
      </w:r>
      <w:r>
        <w:rPr>
          <w:rFonts w:hint="eastAsia"/>
          <w:sz w:val="24"/>
        </w:rPr>
        <w:t>。</w:t>
      </w:r>
    </w:p>
    <w:p w:rsidR="00A10E2F" w:rsidRDefault="00A10E2F" w:rsidP="00584ACA">
      <w:pPr>
        <w:spacing w:line="276" w:lineRule="auto"/>
        <w:ind w:firstLineChars="200" w:firstLine="480"/>
        <w:jc w:val="center"/>
        <w:rPr>
          <w:sz w:val="24"/>
        </w:rPr>
      </w:pPr>
      <w:r>
        <w:rPr>
          <w:rFonts w:hint="eastAsia"/>
          <w:noProof/>
          <w:sz w:val="24"/>
        </w:rPr>
        <w:lastRenderedPageBreak/>
        <w:drawing>
          <wp:inline distT="0" distB="0" distL="0" distR="0" wp14:anchorId="264A1AFE" wp14:editId="03FA421E">
            <wp:extent cx="3263170" cy="1638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9042" cy="1646269"/>
                    </a:xfrm>
                    <a:prstGeom prst="rect">
                      <a:avLst/>
                    </a:prstGeom>
                    <a:noFill/>
                    <a:ln>
                      <a:noFill/>
                    </a:ln>
                  </pic:spPr>
                </pic:pic>
              </a:graphicData>
            </a:graphic>
          </wp:inline>
        </w:drawing>
      </w:r>
    </w:p>
    <w:p w:rsidR="00A10E2F" w:rsidRDefault="00A10E2F" w:rsidP="00584ACA">
      <w:pPr>
        <w:spacing w:line="276" w:lineRule="auto"/>
        <w:ind w:firstLineChars="200" w:firstLine="420"/>
        <w:rPr>
          <w:sz w:val="24"/>
        </w:rPr>
      </w:pPr>
      <w:r>
        <w:rPr>
          <w:noProof/>
        </w:rPr>
        <w:drawing>
          <wp:inline distT="0" distB="0" distL="0" distR="0" wp14:anchorId="32C72316" wp14:editId="1C99C096">
            <wp:extent cx="5267325" cy="195262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7325" cy="1952625"/>
                    </a:xfrm>
                    <a:prstGeom prst="rect">
                      <a:avLst/>
                    </a:prstGeom>
                    <a:noFill/>
                    <a:ln>
                      <a:noFill/>
                    </a:ln>
                  </pic:spPr>
                </pic:pic>
              </a:graphicData>
            </a:graphic>
          </wp:inline>
        </w:drawing>
      </w:r>
    </w:p>
    <w:p w:rsidR="00A10E2F" w:rsidRDefault="00A10E2F" w:rsidP="00584ACA">
      <w:pPr>
        <w:spacing w:line="276" w:lineRule="auto"/>
        <w:ind w:firstLineChars="200" w:firstLine="480"/>
        <w:rPr>
          <w:sz w:val="24"/>
        </w:rPr>
      </w:pPr>
    </w:p>
    <w:p w:rsidR="006D21EE" w:rsidRPr="0025036D" w:rsidRDefault="006D21EE" w:rsidP="00584ACA">
      <w:pPr>
        <w:spacing w:line="276" w:lineRule="auto"/>
        <w:ind w:firstLineChars="200" w:firstLine="480"/>
        <w:rPr>
          <w:rFonts w:asciiTheme="minorEastAsia" w:eastAsiaTheme="minorEastAsia" w:hAnsiTheme="minorEastAsia"/>
          <w:sz w:val="24"/>
        </w:rPr>
      </w:pPr>
      <w:r>
        <w:rPr>
          <w:rFonts w:hint="eastAsia"/>
          <w:sz w:val="24"/>
        </w:rPr>
        <w:t>3</w:t>
      </w:r>
      <w:r>
        <w:rPr>
          <w:rFonts w:hint="eastAsia"/>
          <w:sz w:val="24"/>
        </w:rPr>
        <w:t>、</w:t>
      </w:r>
      <w:r w:rsidR="00564CC2">
        <w:rPr>
          <w:rFonts w:hint="eastAsia"/>
          <w:sz w:val="24"/>
        </w:rPr>
        <w:t>从全市各题得分率来看，单选</w:t>
      </w:r>
      <w:r>
        <w:rPr>
          <w:rFonts w:hint="eastAsia"/>
          <w:sz w:val="24"/>
        </w:rPr>
        <w:t>题低于</w:t>
      </w:r>
      <w:r>
        <w:rPr>
          <w:rFonts w:hint="eastAsia"/>
          <w:sz w:val="24"/>
        </w:rPr>
        <w:t>0.5</w:t>
      </w:r>
      <w:r>
        <w:rPr>
          <w:rFonts w:hint="eastAsia"/>
          <w:sz w:val="24"/>
        </w:rPr>
        <w:t>的题有第</w:t>
      </w:r>
      <w:r>
        <w:rPr>
          <w:rFonts w:hint="eastAsia"/>
          <w:sz w:val="24"/>
        </w:rPr>
        <w:t>1</w:t>
      </w:r>
      <w:r>
        <w:rPr>
          <w:rFonts w:hint="eastAsia"/>
          <w:sz w:val="24"/>
        </w:rPr>
        <w:t>题、第</w:t>
      </w:r>
      <w:r w:rsidR="00564CC2">
        <w:rPr>
          <w:rFonts w:hint="eastAsia"/>
          <w:sz w:val="24"/>
        </w:rPr>
        <w:t>4</w:t>
      </w:r>
      <w:r>
        <w:rPr>
          <w:rFonts w:hint="eastAsia"/>
          <w:sz w:val="24"/>
        </w:rPr>
        <w:t>题、第</w:t>
      </w:r>
      <w:r w:rsidR="00564CC2">
        <w:rPr>
          <w:rFonts w:hint="eastAsia"/>
          <w:sz w:val="24"/>
        </w:rPr>
        <w:t>18</w:t>
      </w:r>
      <w:r>
        <w:rPr>
          <w:rFonts w:hint="eastAsia"/>
          <w:sz w:val="24"/>
        </w:rPr>
        <w:t>题、第</w:t>
      </w:r>
      <w:r w:rsidR="00564CC2">
        <w:rPr>
          <w:rFonts w:hint="eastAsia"/>
          <w:sz w:val="24"/>
        </w:rPr>
        <w:t>20</w:t>
      </w:r>
      <w:r w:rsidR="00564CC2">
        <w:rPr>
          <w:rFonts w:hint="eastAsia"/>
          <w:sz w:val="24"/>
        </w:rPr>
        <w:t>题，多选题低于</w:t>
      </w:r>
      <w:r w:rsidR="00564CC2">
        <w:rPr>
          <w:rFonts w:hint="eastAsia"/>
          <w:sz w:val="24"/>
        </w:rPr>
        <w:t>0.5</w:t>
      </w:r>
      <w:r w:rsidR="00564CC2">
        <w:rPr>
          <w:rFonts w:hint="eastAsia"/>
          <w:sz w:val="24"/>
        </w:rPr>
        <w:t>的题有</w:t>
      </w:r>
      <w:r>
        <w:rPr>
          <w:rFonts w:hint="eastAsia"/>
          <w:sz w:val="24"/>
        </w:rPr>
        <w:t>第</w:t>
      </w:r>
      <w:r w:rsidR="00564CC2">
        <w:rPr>
          <w:rFonts w:hint="eastAsia"/>
          <w:sz w:val="24"/>
        </w:rPr>
        <w:t>21</w:t>
      </w:r>
      <w:r>
        <w:rPr>
          <w:rFonts w:hint="eastAsia"/>
          <w:sz w:val="24"/>
        </w:rPr>
        <w:t>题</w:t>
      </w:r>
      <w:r w:rsidR="00564CC2">
        <w:rPr>
          <w:rFonts w:hint="eastAsia"/>
          <w:sz w:val="24"/>
        </w:rPr>
        <w:t>、第</w:t>
      </w:r>
      <w:r w:rsidR="00564CC2">
        <w:rPr>
          <w:rFonts w:hint="eastAsia"/>
          <w:sz w:val="24"/>
        </w:rPr>
        <w:t>22</w:t>
      </w:r>
      <w:r w:rsidR="00564CC2">
        <w:rPr>
          <w:rFonts w:hint="eastAsia"/>
          <w:sz w:val="24"/>
        </w:rPr>
        <w:t>题、第</w:t>
      </w:r>
      <w:r w:rsidR="00564CC2">
        <w:rPr>
          <w:rFonts w:hint="eastAsia"/>
          <w:sz w:val="24"/>
        </w:rPr>
        <w:t>23</w:t>
      </w:r>
      <w:r w:rsidR="00564CC2">
        <w:rPr>
          <w:rFonts w:hint="eastAsia"/>
          <w:sz w:val="24"/>
        </w:rPr>
        <w:t>题、第</w:t>
      </w:r>
      <w:r w:rsidR="00564CC2">
        <w:rPr>
          <w:rFonts w:hint="eastAsia"/>
          <w:sz w:val="24"/>
        </w:rPr>
        <w:t>24</w:t>
      </w:r>
      <w:r w:rsidR="00564CC2">
        <w:rPr>
          <w:rFonts w:hint="eastAsia"/>
          <w:sz w:val="24"/>
        </w:rPr>
        <w:t>题、第</w:t>
      </w:r>
      <w:r w:rsidR="00564CC2">
        <w:rPr>
          <w:rFonts w:hint="eastAsia"/>
          <w:sz w:val="24"/>
        </w:rPr>
        <w:t>25</w:t>
      </w:r>
      <w:r w:rsidR="00564CC2">
        <w:rPr>
          <w:rFonts w:hint="eastAsia"/>
          <w:sz w:val="24"/>
        </w:rPr>
        <w:t>题</w:t>
      </w:r>
      <w:r w:rsidR="00A819DA">
        <w:rPr>
          <w:rFonts w:hint="eastAsia"/>
          <w:sz w:val="24"/>
        </w:rPr>
        <w:t>（全部）</w:t>
      </w:r>
      <w:r w:rsidR="00564CC2">
        <w:rPr>
          <w:rFonts w:hint="eastAsia"/>
          <w:sz w:val="24"/>
        </w:rPr>
        <w:t>，非选择题低于</w:t>
      </w:r>
      <w:r w:rsidR="00564CC2">
        <w:rPr>
          <w:rFonts w:hint="eastAsia"/>
          <w:sz w:val="24"/>
        </w:rPr>
        <w:t>0.5</w:t>
      </w:r>
      <w:r w:rsidR="00564CC2">
        <w:rPr>
          <w:rFonts w:hint="eastAsia"/>
          <w:sz w:val="24"/>
        </w:rPr>
        <w:t>的题有第</w:t>
      </w:r>
      <w:r w:rsidR="00564CC2">
        <w:rPr>
          <w:rFonts w:hint="eastAsia"/>
          <w:sz w:val="24"/>
        </w:rPr>
        <w:t>27</w:t>
      </w:r>
      <w:r w:rsidR="00564CC2">
        <w:rPr>
          <w:rFonts w:hint="eastAsia"/>
          <w:sz w:val="24"/>
        </w:rPr>
        <w:t>题、第</w:t>
      </w:r>
      <w:r w:rsidR="00564CC2">
        <w:rPr>
          <w:rFonts w:hint="eastAsia"/>
          <w:sz w:val="24"/>
        </w:rPr>
        <w:t>29</w:t>
      </w:r>
      <w:r w:rsidR="00564CC2">
        <w:rPr>
          <w:rFonts w:hint="eastAsia"/>
          <w:sz w:val="24"/>
        </w:rPr>
        <w:t>题、第</w:t>
      </w:r>
      <w:r w:rsidR="00564CC2">
        <w:rPr>
          <w:rFonts w:hint="eastAsia"/>
          <w:sz w:val="24"/>
        </w:rPr>
        <w:t>30</w:t>
      </w:r>
      <w:r w:rsidR="00564CC2">
        <w:rPr>
          <w:rFonts w:hint="eastAsia"/>
          <w:sz w:val="24"/>
        </w:rPr>
        <w:t>题、第</w:t>
      </w:r>
      <w:r w:rsidR="00564CC2">
        <w:rPr>
          <w:rFonts w:hint="eastAsia"/>
          <w:sz w:val="24"/>
        </w:rPr>
        <w:t>31</w:t>
      </w:r>
      <w:r w:rsidR="00564CC2">
        <w:rPr>
          <w:rFonts w:hint="eastAsia"/>
          <w:sz w:val="24"/>
        </w:rPr>
        <w:t>题、第</w:t>
      </w:r>
      <w:r w:rsidR="00564CC2">
        <w:rPr>
          <w:rFonts w:hint="eastAsia"/>
          <w:sz w:val="24"/>
        </w:rPr>
        <w:t>32</w:t>
      </w:r>
      <w:r w:rsidR="00564CC2">
        <w:rPr>
          <w:rFonts w:hint="eastAsia"/>
          <w:sz w:val="24"/>
        </w:rPr>
        <w:t>题和第</w:t>
      </w:r>
      <w:r w:rsidR="00564CC2">
        <w:rPr>
          <w:rFonts w:hint="eastAsia"/>
          <w:sz w:val="24"/>
        </w:rPr>
        <w:t>33</w:t>
      </w:r>
      <w:r w:rsidR="00564CC2">
        <w:rPr>
          <w:rFonts w:hint="eastAsia"/>
          <w:sz w:val="24"/>
        </w:rPr>
        <w:t>题</w:t>
      </w:r>
      <w:r w:rsidR="00A819DA">
        <w:rPr>
          <w:rFonts w:hint="eastAsia"/>
          <w:sz w:val="24"/>
        </w:rPr>
        <w:t>（占非选择题的</w:t>
      </w:r>
      <w:r w:rsidR="00A819DA">
        <w:rPr>
          <w:rFonts w:hint="eastAsia"/>
          <w:sz w:val="24"/>
        </w:rPr>
        <w:t>3/4</w:t>
      </w:r>
      <w:r w:rsidR="00A819DA">
        <w:rPr>
          <w:rFonts w:hint="eastAsia"/>
          <w:sz w:val="24"/>
        </w:rPr>
        <w:t>）</w:t>
      </w:r>
      <w:r>
        <w:rPr>
          <w:rFonts w:hint="eastAsia"/>
          <w:sz w:val="24"/>
        </w:rPr>
        <w:t>。</w:t>
      </w:r>
    </w:p>
    <w:p w:rsidR="00A819DA" w:rsidRPr="00584ACA" w:rsidRDefault="00A819DA" w:rsidP="00584ACA">
      <w:pPr>
        <w:spacing w:line="276" w:lineRule="auto"/>
        <w:rPr>
          <w:rFonts w:asciiTheme="minorEastAsia" w:eastAsiaTheme="minorEastAsia" w:hAnsiTheme="minorEastAsia"/>
          <w:sz w:val="24"/>
        </w:rPr>
      </w:pPr>
    </w:p>
    <w:p w:rsidR="00580289" w:rsidRPr="00584ACA" w:rsidRDefault="00A819DA"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四、学生非选择题的答题情况、简要分析与相关建议</w:t>
      </w:r>
    </w:p>
    <w:p w:rsidR="00C335AC" w:rsidRPr="00584ACA" w:rsidRDefault="00A819DA"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㈠</w:t>
      </w:r>
      <w:proofErr w:type="gramStart"/>
      <w:r w:rsidRPr="00584ACA">
        <w:rPr>
          <w:rFonts w:asciiTheme="minorEastAsia" w:eastAsiaTheme="minorEastAsia" w:hAnsiTheme="minorEastAsia" w:hint="eastAsia"/>
          <w:sz w:val="24"/>
        </w:rPr>
        <w:t>第26题至第29</w:t>
      </w:r>
      <w:proofErr w:type="gramEnd"/>
      <w:r w:rsidRPr="00584ACA">
        <w:rPr>
          <w:rFonts w:asciiTheme="minorEastAsia" w:eastAsiaTheme="minorEastAsia" w:hAnsiTheme="minorEastAsia" w:hint="eastAsia"/>
          <w:sz w:val="24"/>
        </w:rPr>
        <w:t>题</w:t>
      </w:r>
    </w:p>
    <w:p w:rsidR="00C335AC" w:rsidRPr="00584ACA" w:rsidRDefault="007A1C7C" w:rsidP="00584ACA">
      <w:pPr>
        <w:spacing w:line="276" w:lineRule="auto"/>
        <w:rPr>
          <w:rFonts w:asciiTheme="minorEastAsia" w:eastAsiaTheme="minorEastAsia" w:hAnsiTheme="minorEastAsia"/>
          <w:sz w:val="24"/>
        </w:rPr>
      </w:pPr>
      <w:r w:rsidRPr="00584ACA">
        <w:rPr>
          <w:rFonts w:asciiTheme="minorEastAsia" w:eastAsiaTheme="minorEastAsia" w:hAnsiTheme="minorEastAsia"/>
          <w:noProof/>
          <w:sz w:val="24"/>
        </w:rPr>
        <w:drawing>
          <wp:inline distT="0" distB="0" distL="0" distR="0" wp14:anchorId="517DF9CE" wp14:editId="68E54054">
            <wp:extent cx="5274310" cy="2694277"/>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694277"/>
                    </a:xfrm>
                    <a:prstGeom prst="rect">
                      <a:avLst/>
                    </a:prstGeom>
                    <a:noFill/>
                    <a:ln>
                      <a:noFill/>
                    </a:ln>
                  </pic:spPr>
                </pic:pic>
              </a:graphicData>
            </a:graphic>
          </wp:inline>
        </w:drawing>
      </w:r>
    </w:p>
    <w:p w:rsidR="00A819DA" w:rsidRPr="00584ACA" w:rsidRDefault="00A819DA"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第26</w:t>
      </w:r>
      <w:r w:rsidR="00E53B57" w:rsidRPr="00584ACA">
        <w:rPr>
          <w:rFonts w:asciiTheme="minorEastAsia" w:eastAsiaTheme="minorEastAsia" w:hAnsiTheme="minorEastAsia" w:hint="eastAsia"/>
          <w:sz w:val="24"/>
        </w:rPr>
        <w:t>题</w:t>
      </w:r>
      <w:r w:rsidRPr="00584ACA">
        <w:rPr>
          <w:rFonts w:asciiTheme="minorEastAsia" w:eastAsiaTheme="minorEastAsia" w:hAnsiTheme="minorEastAsia" w:hint="eastAsia"/>
          <w:sz w:val="24"/>
        </w:rPr>
        <w:t>，</w:t>
      </w:r>
    </w:p>
    <w:p w:rsidR="00E53B57" w:rsidRPr="00584ACA" w:rsidRDefault="00A819DA"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基本情况：</w:t>
      </w:r>
      <w:r w:rsidR="00E53B57" w:rsidRPr="00584ACA">
        <w:rPr>
          <w:rFonts w:asciiTheme="minorEastAsia" w:eastAsiaTheme="minorEastAsia" w:hAnsiTheme="minorEastAsia" w:hint="eastAsia"/>
          <w:sz w:val="24"/>
        </w:rPr>
        <w:t>得分基本在5.58。除第二小题①第二</w:t>
      </w:r>
      <w:proofErr w:type="gramStart"/>
      <w:r w:rsidR="00E53B57" w:rsidRPr="00584ACA">
        <w:rPr>
          <w:rFonts w:asciiTheme="minorEastAsia" w:eastAsiaTheme="minorEastAsia" w:hAnsiTheme="minorEastAsia" w:hint="eastAsia"/>
          <w:sz w:val="24"/>
        </w:rPr>
        <w:t>空学生</w:t>
      </w:r>
      <w:proofErr w:type="gramEnd"/>
      <w:r w:rsidR="00E53B57" w:rsidRPr="00584ACA">
        <w:rPr>
          <w:rFonts w:asciiTheme="minorEastAsia" w:eastAsiaTheme="minorEastAsia" w:hAnsiTheme="minorEastAsia" w:hint="eastAsia"/>
          <w:sz w:val="24"/>
        </w:rPr>
        <w:t>只写气孔导度，②</w:t>
      </w:r>
      <w:r w:rsidR="00E53B57" w:rsidRPr="00584ACA">
        <w:rPr>
          <w:rFonts w:asciiTheme="minorEastAsia" w:eastAsiaTheme="minorEastAsia" w:hAnsiTheme="minorEastAsia" w:hint="eastAsia"/>
          <w:sz w:val="24"/>
        </w:rPr>
        <w:lastRenderedPageBreak/>
        <w:t>第二</w:t>
      </w:r>
      <w:proofErr w:type="gramStart"/>
      <w:r w:rsidR="00E53B57" w:rsidRPr="00584ACA">
        <w:rPr>
          <w:rFonts w:asciiTheme="minorEastAsia" w:eastAsiaTheme="minorEastAsia" w:hAnsiTheme="minorEastAsia" w:hint="eastAsia"/>
          <w:sz w:val="24"/>
        </w:rPr>
        <w:t>空学生</w:t>
      </w:r>
      <w:proofErr w:type="gramEnd"/>
      <w:r w:rsidR="00E53B57" w:rsidRPr="00584ACA">
        <w:rPr>
          <w:rFonts w:asciiTheme="minorEastAsia" w:eastAsiaTheme="minorEastAsia" w:hAnsiTheme="minorEastAsia" w:hint="eastAsia"/>
          <w:sz w:val="24"/>
        </w:rPr>
        <w:t>写“拮抗”较多导致失分外，整体得分比较平均。</w:t>
      </w:r>
    </w:p>
    <w:p w:rsidR="00E53B57" w:rsidRPr="00584ACA" w:rsidRDefault="00E53B57"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分析：本题是以光合作用为知识背景，重点考察学生坐标图识图能力，和数据分析处理能力，对学生的语言归纳表述能力要求高。</w:t>
      </w:r>
    </w:p>
    <w:p w:rsidR="00C335AC" w:rsidRPr="00584ACA" w:rsidRDefault="00E53B57"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建议：强化如气孔导度、光合色素等新情境的拓展，总结归纳回答问题的一些固定模式：如等量、从来源和去路两方面去描述等。</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第27题：</w:t>
      </w:r>
    </w:p>
    <w:p w:rsidR="00C335AC" w:rsidRPr="00584ACA" w:rsidRDefault="00A819DA"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基本情况：</w:t>
      </w:r>
      <w:r w:rsidR="00C335AC" w:rsidRPr="00584ACA">
        <w:rPr>
          <w:rFonts w:asciiTheme="minorEastAsia" w:eastAsiaTheme="minorEastAsia" w:hAnsiTheme="minorEastAsia" w:hint="eastAsia"/>
          <w:sz w:val="24"/>
        </w:rPr>
        <w:t>第（1）小题，第一</w:t>
      </w:r>
      <w:proofErr w:type="gramStart"/>
      <w:r w:rsidR="00C335AC" w:rsidRPr="00584ACA">
        <w:rPr>
          <w:rFonts w:asciiTheme="minorEastAsia" w:eastAsiaTheme="minorEastAsia" w:hAnsiTheme="minorEastAsia" w:hint="eastAsia"/>
          <w:sz w:val="24"/>
        </w:rPr>
        <w:t>空很多</w:t>
      </w:r>
      <w:proofErr w:type="gramEnd"/>
      <w:r w:rsidR="00C335AC" w:rsidRPr="00584ACA">
        <w:rPr>
          <w:rFonts w:asciiTheme="minorEastAsia" w:eastAsiaTheme="minorEastAsia" w:hAnsiTheme="minorEastAsia" w:hint="eastAsia"/>
          <w:sz w:val="24"/>
        </w:rPr>
        <w:t>同学答不全面，还有学生已经遗忘这个基本知识点，不知道如何作答。第三</w:t>
      </w:r>
      <w:proofErr w:type="gramStart"/>
      <w:r w:rsidR="00C335AC" w:rsidRPr="00584ACA">
        <w:rPr>
          <w:rFonts w:asciiTheme="minorEastAsia" w:eastAsiaTheme="minorEastAsia" w:hAnsiTheme="minorEastAsia" w:hint="eastAsia"/>
          <w:sz w:val="24"/>
        </w:rPr>
        <w:t>空主要</w:t>
      </w:r>
      <w:proofErr w:type="gramEnd"/>
      <w:r w:rsidR="00C335AC" w:rsidRPr="00584ACA">
        <w:rPr>
          <w:rFonts w:asciiTheme="minorEastAsia" w:eastAsiaTheme="minorEastAsia" w:hAnsiTheme="minorEastAsia" w:hint="eastAsia"/>
          <w:sz w:val="24"/>
        </w:rPr>
        <w:t>错误是答不全面，一般能答出温度，对氧气的要求学生掌握不到位。</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第（2）小题，第一</w:t>
      </w:r>
      <w:proofErr w:type="gramStart"/>
      <w:r w:rsidRPr="00584ACA">
        <w:rPr>
          <w:rFonts w:asciiTheme="minorEastAsia" w:eastAsiaTheme="minorEastAsia" w:hAnsiTheme="minorEastAsia" w:hint="eastAsia"/>
          <w:sz w:val="24"/>
        </w:rPr>
        <w:t>空基本</w:t>
      </w:r>
      <w:proofErr w:type="gramEnd"/>
      <w:r w:rsidRPr="00584ACA">
        <w:rPr>
          <w:rFonts w:asciiTheme="minorEastAsia" w:eastAsiaTheme="minorEastAsia" w:hAnsiTheme="minorEastAsia" w:hint="eastAsia"/>
          <w:sz w:val="24"/>
        </w:rPr>
        <w:t>没有学生能答到，第二空基本上都是只答出一点，第三</w:t>
      </w:r>
      <w:proofErr w:type="gramStart"/>
      <w:r w:rsidRPr="00584ACA">
        <w:rPr>
          <w:rFonts w:asciiTheme="minorEastAsia" w:eastAsiaTheme="minorEastAsia" w:hAnsiTheme="minorEastAsia" w:hint="eastAsia"/>
          <w:sz w:val="24"/>
        </w:rPr>
        <w:t>空基本</w:t>
      </w:r>
      <w:proofErr w:type="gramEnd"/>
      <w:r w:rsidRPr="00584ACA">
        <w:rPr>
          <w:rFonts w:asciiTheme="minorEastAsia" w:eastAsiaTheme="minorEastAsia" w:hAnsiTheme="minorEastAsia" w:hint="eastAsia"/>
          <w:sz w:val="24"/>
        </w:rPr>
        <w:t>也不得分。</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第（3）小题，第一空得分率大概50%，主要错误是与微生物培养混淆，第二空得分率比较高，主要得分答案是营养物质减少，少部分同学答出了代谢产物积累对酵母菌的影响。</w:t>
      </w:r>
    </w:p>
    <w:p w:rsidR="00C335AC" w:rsidRPr="00584ACA" w:rsidRDefault="00C335AC"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分析：本题是借助于微生物培养作为基础的探究酵母菌和醋酸菌的培养和发酵过程。综合性比较强，主要涉及三方面的知识：第一，微生物培养的简单操作；第二，酒精发酵和醋酸发酵的条件控制和结果分析；第三，培养液中菌体的种群数量变化和成因分析。</w:t>
      </w:r>
    </w:p>
    <w:p w:rsidR="00C335AC" w:rsidRPr="00584ACA" w:rsidRDefault="00C335AC"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建议：首先是夯实基础，保证基本分能拿到，这样达B就没问题了。其次，在二轮复习中，强化知识的整合和系统性，注重5本</w:t>
      </w:r>
      <w:proofErr w:type="gramStart"/>
      <w:r w:rsidRPr="00584ACA">
        <w:rPr>
          <w:rFonts w:asciiTheme="minorEastAsia" w:eastAsiaTheme="minorEastAsia" w:hAnsiTheme="minorEastAsia" w:hint="eastAsia"/>
          <w:sz w:val="24"/>
        </w:rPr>
        <w:t>书相关</w:t>
      </w:r>
      <w:proofErr w:type="gramEnd"/>
      <w:r w:rsidRPr="00584ACA">
        <w:rPr>
          <w:rFonts w:asciiTheme="minorEastAsia" w:eastAsiaTheme="minorEastAsia" w:hAnsiTheme="minorEastAsia" w:hint="eastAsia"/>
          <w:sz w:val="24"/>
        </w:rPr>
        <w:t>知识的串联。尤其是对于一些高频考点的知识整合，如模式生物酵母菌、实验试剂酒精等。</w:t>
      </w:r>
    </w:p>
    <w:p w:rsidR="00A819DA" w:rsidRPr="00584ACA" w:rsidRDefault="00A819DA"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第28</w:t>
      </w:r>
      <w:r w:rsidR="00E53B57" w:rsidRPr="00584ACA">
        <w:rPr>
          <w:rFonts w:asciiTheme="minorEastAsia" w:eastAsiaTheme="minorEastAsia" w:hAnsiTheme="minorEastAsia" w:hint="eastAsia"/>
          <w:sz w:val="24"/>
        </w:rPr>
        <w:t>题</w:t>
      </w:r>
    </w:p>
    <w:p w:rsidR="00E53B57" w:rsidRPr="00584ACA" w:rsidRDefault="00A819DA"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基本情况：</w:t>
      </w:r>
      <w:r w:rsidR="00E53B57" w:rsidRPr="00584ACA">
        <w:rPr>
          <w:rFonts w:asciiTheme="minorEastAsia" w:eastAsiaTheme="minorEastAsia" w:hAnsiTheme="minorEastAsia" w:hint="eastAsia"/>
          <w:sz w:val="24"/>
        </w:rPr>
        <w:t>得分基本在6.3分。（2）的第1、3、4空，尤其第3空是主要失分点。学生基本写不出启动子。</w:t>
      </w:r>
    </w:p>
    <w:p w:rsidR="00E53B57" w:rsidRPr="00584ACA" w:rsidRDefault="00E53B57"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分析：本题是得分最高的非选择题。以甲状腺激素调节为基础，一并考察了基因的表达、血糖调节、免疫调节等内容，总体难度不大，问题较为直接，要求学生这块内容的基础知识掌握程度高。RNA聚合酶与</w:t>
      </w:r>
      <w:proofErr w:type="gramStart"/>
      <w:r w:rsidRPr="00584ACA">
        <w:rPr>
          <w:rFonts w:asciiTheme="minorEastAsia" w:eastAsiaTheme="minorEastAsia" w:hAnsiTheme="minorEastAsia" w:hint="eastAsia"/>
          <w:sz w:val="24"/>
        </w:rPr>
        <w:t>“</w:t>
      </w:r>
      <w:proofErr w:type="gramEnd"/>
      <w:r w:rsidRPr="00584ACA">
        <w:rPr>
          <w:rFonts w:asciiTheme="minorEastAsia" w:eastAsiaTheme="minorEastAsia" w:hAnsiTheme="minorEastAsia" w:hint="eastAsia"/>
          <w:sz w:val="24"/>
        </w:rPr>
        <w:t>启动子“结合失分如此之高，始料未及。第四空的同一mRNA合成的肽链相同，错误的学生是受之前做过的一道题的影响：一条mRNA上有多个起始密码子，可合成出不同的肽链。选”无法确定“的反而是那些生物成绩较好的同学。</w:t>
      </w:r>
    </w:p>
    <w:p w:rsidR="00E53B57" w:rsidRPr="00584ACA" w:rsidRDefault="00E53B57"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建议：动物激素调节知识点琐碎，可用默写填空的方式强化记忆，确保基础分必拿。训练中出现的特殊情景，讲评时应准备常规题与之相互参照。</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第29题：</w:t>
      </w:r>
    </w:p>
    <w:p w:rsidR="00C335AC" w:rsidRPr="00584ACA" w:rsidRDefault="00A819DA"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基本情况：</w:t>
      </w:r>
      <w:r w:rsidR="00C335AC" w:rsidRPr="00584ACA">
        <w:rPr>
          <w:rFonts w:asciiTheme="minorEastAsia" w:eastAsiaTheme="minorEastAsia" w:hAnsiTheme="minorEastAsia" w:hint="eastAsia"/>
          <w:sz w:val="24"/>
        </w:rPr>
        <w:t>第（1）小题，第一</w:t>
      </w:r>
      <w:proofErr w:type="gramStart"/>
      <w:r w:rsidR="00C335AC" w:rsidRPr="00584ACA">
        <w:rPr>
          <w:rFonts w:asciiTheme="minorEastAsia" w:eastAsiaTheme="minorEastAsia" w:hAnsiTheme="minorEastAsia" w:hint="eastAsia"/>
          <w:sz w:val="24"/>
        </w:rPr>
        <w:t>空基本</w:t>
      </w:r>
      <w:proofErr w:type="gramEnd"/>
      <w:r w:rsidR="00C335AC" w:rsidRPr="00584ACA">
        <w:rPr>
          <w:rFonts w:asciiTheme="minorEastAsia" w:eastAsiaTheme="minorEastAsia" w:hAnsiTheme="minorEastAsia" w:hint="eastAsia"/>
          <w:sz w:val="24"/>
        </w:rPr>
        <w:t>能得分，需强调五点取样和等距取样的使用范围，第二空得分率不高，大部分学生是从无关变量的角度作答。</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第（2）小题，第一</w:t>
      </w:r>
      <w:proofErr w:type="gramStart"/>
      <w:r w:rsidRPr="00584ACA">
        <w:rPr>
          <w:rFonts w:asciiTheme="minorEastAsia" w:eastAsiaTheme="minorEastAsia" w:hAnsiTheme="minorEastAsia" w:hint="eastAsia"/>
          <w:sz w:val="24"/>
        </w:rPr>
        <w:t>空基本</w:t>
      </w:r>
      <w:proofErr w:type="gramEnd"/>
      <w:r w:rsidRPr="00584ACA">
        <w:rPr>
          <w:rFonts w:asciiTheme="minorEastAsia" w:eastAsiaTheme="minorEastAsia" w:hAnsiTheme="minorEastAsia" w:hint="eastAsia"/>
          <w:sz w:val="24"/>
        </w:rPr>
        <w:t>不得分，学生没有化学知识的积累，对元素和离子两个概念不理解，更不会写离子，而且题目中设计两种元素，很多学生在写答案的时候却只</w:t>
      </w:r>
      <w:proofErr w:type="gramStart"/>
      <w:r w:rsidRPr="00584ACA">
        <w:rPr>
          <w:rFonts w:asciiTheme="minorEastAsia" w:eastAsiaTheme="minorEastAsia" w:hAnsiTheme="minorEastAsia" w:hint="eastAsia"/>
          <w:sz w:val="24"/>
        </w:rPr>
        <w:t>考虑到氮元素</w:t>
      </w:r>
      <w:proofErr w:type="gramEnd"/>
      <w:r w:rsidRPr="00584ACA">
        <w:rPr>
          <w:rFonts w:asciiTheme="minorEastAsia" w:eastAsiaTheme="minorEastAsia" w:hAnsiTheme="minorEastAsia" w:hint="eastAsia"/>
          <w:sz w:val="24"/>
        </w:rPr>
        <w:t>，可能学生对磷元素更为陌生吧。第二</w:t>
      </w:r>
      <w:proofErr w:type="gramStart"/>
      <w:r w:rsidRPr="00584ACA">
        <w:rPr>
          <w:rFonts w:asciiTheme="minorEastAsia" w:eastAsiaTheme="minorEastAsia" w:hAnsiTheme="minorEastAsia" w:hint="eastAsia"/>
          <w:sz w:val="24"/>
        </w:rPr>
        <w:t>空主要</w:t>
      </w:r>
      <w:proofErr w:type="gramEnd"/>
      <w:r w:rsidRPr="00584ACA">
        <w:rPr>
          <w:rFonts w:asciiTheme="minorEastAsia" w:eastAsiaTheme="minorEastAsia" w:hAnsiTheme="minorEastAsia" w:hint="eastAsia"/>
          <w:sz w:val="24"/>
        </w:rPr>
        <w:t>的失分点是</w:t>
      </w:r>
      <w:r w:rsidRPr="00584ACA">
        <w:rPr>
          <w:rFonts w:asciiTheme="minorEastAsia" w:eastAsiaTheme="minorEastAsia" w:hAnsiTheme="minorEastAsia" w:hint="eastAsia"/>
          <w:sz w:val="24"/>
        </w:rPr>
        <w:lastRenderedPageBreak/>
        <w:t>两个，第一是对实验设计要求的变量控制，都没有写等量；第二是何为对照实验，对照到底怎么做，学生不清楚，所以得分率比较低。</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第（3）小题得分率比较高，就是简单的识图题，学生基本上都能拿分，最后一空得分率稍微低点。</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第（4）小题，对于能量流动的计算，对学生的要求是要能找到两个营养级的同化量到底是多少，然后就容易做了，但是学生的计算能力还有待提高，</w:t>
      </w:r>
      <w:proofErr w:type="gramStart"/>
      <w:r w:rsidRPr="00584ACA">
        <w:rPr>
          <w:rFonts w:asciiTheme="minorEastAsia" w:eastAsiaTheme="minorEastAsia" w:hAnsiTheme="minorEastAsia" w:hint="eastAsia"/>
          <w:sz w:val="24"/>
        </w:rPr>
        <w:t>此空的</w:t>
      </w:r>
      <w:proofErr w:type="gramEnd"/>
      <w:r w:rsidRPr="00584ACA">
        <w:rPr>
          <w:rFonts w:asciiTheme="minorEastAsia" w:eastAsiaTheme="minorEastAsia" w:hAnsiTheme="minorEastAsia" w:hint="eastAsia"/>
          <w:sz w:val="24"/>
        </w:rPr>
        <w:t>得分率不高。</w:t>
      </w:r>
    </w:p>
    <w:p w:rsidR="00C335AC" w:rsidRPr="00584ACA" w:rsidRDefault="00C335AC"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分析：本题考查的是一个探究性实验的实验过程和结果分析，最后再与生态系统中的能量流动挂钩。有一定的综合性，但主要还是考查学生对探究实验的设计能力和识图能力。</w:t>
      </w:r>
    </w:p>
    <w:p w:rsidR="00C335AC" w:rsidRPr="00584ACA" w:rsidRDefault="00C335AC"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建议：在实验复习的过程中，尤其注重单一变量原则和对照原则的讲解和领悟。在题目分析的时候，更要注重图形的分析和对比，尤其是多曲线图，要帮助学生去寻找相同点和不同点，并能一起分析原因，加深学生对知识和图形的理解。</w:t>
      </w:r>
    </w:p>
    <w:p w:rsidR="00584ACA" w:rsidRDefault="00584ACA" w:rsidP="00584ACA">
      <w:pPr>
        <w:spacing w:line="276" w:lineRule="auto"/>
        <w:rPr>
          <w:rFonts w:asciiTheme="minorEastAsia" w:eastAsiaTheme="minorEastAsia" w:hAnsiTheme="minorEastAsia"/>
          <w:sz w:val="24"/>
        </w:rPr>
      </w:pPr>
    </w:p>
    <w:p w:rsidR="00E53B57" w:rsidRPr="00584ACA" w:rsidRDefault="00A819DA"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㈡</w:t>
      </w:r>
      <w:proofErr w:type="gramStart"/>
      <w:r w:rsidRPr="00584ACA">
        <w:rPr>
          <w:rFonts w:asciiTheme="minorEastAsia" w:eastAsiaTheme="minorEastAsia" w:hAnsiTheme="minorEastAsia" w:hint="eastAsia"/>
          <w:sz w:val="24"/>
        </w:rPr>
        <w:t>第30题至第33</w:t>
      </w:r>
      <w:proofErr w:type="gramEnd"/>
      <w:r w:rsidRPr="00584ACA">
        <w:rPr>
          <w:rFonts w:asciiTheme="minorEastAsia" w:eastAsiaTheme="minorEastAsia" w:hAnsiTheme="minorEastAsia" w:hint="eastAsia"/>
          <w:sz w:val="24"/>
        </w:rPr>
        <w:t>题</w:t>
      </w:r>
    </w:p>
    <w:p w:rsidR="00E53B57" w:rsidRPr="00584ACA" w:rsidRDefault="00E53B57" w:rsidP="00584ACA">
      <w:pPr>
        <w:spacing w:line="276" w:lineRule="auto"/>
        <w:rPr>
          <w:rFonts w:asciiTheme="minorEastAsia" w:eastAsiaTheme="minorEastAsia" w:hAnsiTheme="minorEastAsia"/>
          <w:sz w:val="24"/>
        </w:rPr>
      </w:pPr>
      <w:r w:rsidRPr="00584ACA">
        <w:rPr>
          <w:rFonts w:asciiTheme="minorEastAsia" w:eastAsiaTheme="minorEastAsia" w:hAnsiTheme="minorEastAsia"/>
          <w:noProof/>
          <w:sz w:val="24"/>
        </w:rPr>
        <w:drawing>
          <wp:inline distT="0" distB="0" distL="0" distR="0" wp14:anchorId="3DE1D751" wp14:editId="1C0E217C">
            <wp:extent cx="5274310" cy="2551430"/>
            <wp:effectExtent l="0" t="0" r="2540" b="127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2551430"/>
                    </a:xfrm>
                    <a:prstGeom prst="rect">
                      <a:avLst/>
                    </a:prstGeom>
                    <a:noFill/>
                    <a:ln>
                      <a:noFill/>
                    </a:ln>
                  </pic:spPr>
                </pic:pic>
              </a:graphicData>
            </a:graphic>
          </wp:inline>
        </w:drawing>
      </w:r>
    </w:p>
    <w:p w:rsidR="00A819DA" w:rsidRPr="00584ACA" w:rsidRDefault="00A819DA"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第30</w:t>
      </w:r>
      <w:r w:rsidR="00E53B57" w:rsidRPr="00584ACA">
        <w:rPr>
          <w:rFonts w:asciiTheme="minorEastAsia" w:eastAsiaTheme="minorEastAsia" w:hAnsiTheme="minorEastAsia" w:hint="eastAsia"/>
          <w:sz w:val="24"/>
        </w:rPr>
        <w:t>题</w:t>
      </w:r>
    </w:p>
    <w:p w:rsidR="00E53B57" w:rsidRPr="00584ACA" w:rsidRDefault="00A819DA"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基本情况：</w:t>
      </w:r>
      <w:r w:rsidR="00E53B57" w:rsidRPr="00584ACA">
        <w:rPr>
          <w:rFonts w:asciiTheme="minorEastAsia" w:eastAsiaTheme="minorEastAsia" w:hAnsiTheme="minorEastAsia" w:hint="eastAsia"/>
          <w:sz w:val="24"/>
        </w:rPr>
        <w:t>得分基本在3分。主要得分在第（1）题和第（2）每空各拿一分。</w:t>
      </w:r>
    </w:p>
    <w:p w:rsidR="00E53B57" w:rsidRPr="00584ACA" w:rsidRDefault="00E53B57"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分析：该题考查的减数分裂过程中特殊纵坐标含义坐标图。要求学生熟知减数分裂过程中各时期特征以及不同物质的数量变化情况。由于给出的特殊的</w:t>
      </w:r>
      <w:proofErr w:type="gramStart"/>
      <w:r w:rsidRPr="00584ACA">
        <w:rPr>
          <w:rFonts w:asciiTheme="minorEastAsia" w:eastAsiaTheme="minorEastAsia" w:hAnsiTheme="minorEastAsia" w:hint="eastAsia"/>
          <w:sz w:val="24"/>
        </w:rPr>
        <w:t>端部着</w:t>
      </w:r>
      <w:proofErr w:type="gramEnd"/>
      <w:r w:rsidRPr="00584ACA">
        <w:rPr>
          <w:rFonts w:asciiTheme="minorEastAsia" w:eastAsiaTheme="minorEastAsia" w:hAnsiTheme="minorEastAsia" w:hint="eastAsia"/>
          <w:sz w:val="24"/>
        </w:rPr>
        <w:t>丝点染色体，有些学生不熟悉，外加第（1）题两空是子母题，几乎两分全拿或全失。雌雄个体染色体数目不同又让学生答不全第（2）题。</w:t>
      </w:r>
    </w:p>
    <w:p w:rsidR="00C335AC" w:rsidRPr="00584ACA" w:rsidRDefault="00E53B57"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建议：图2坐标图并不难对应分裂时期，但加上特定情境后，学生不敢答题，自己给题目加了难度。用一位同学的话说：被套</w:t>
      </w:r>
      <w:proofErr w:type="gramStart"/>
      <w:r w:rsidRPr="00584ACA">
        <w:rPr>
          <w:rFonts w:asciiTheme="minorEastAsia" w:eastAsiaTheme="minorEastAsia" w:hAnsiTheme="minorEastAsia" w:hint="eastAsia"/>
          <w:sz w:val="24"/>
        </w:rPr>
        <w:t>路过太</w:t>
      </w:r>
      <w:proofErr w:type="gramEnd"/>
      <w:r w:rsidRPr="00584ACA">
        <w:rPr>
          <w:rFonts w:asciiTheme="minorEastAsia" w:eastAsiaTheme="minorEastAsia" w:hAnsiTheme="minorEastAsia" w:hint="eastAsia"/>
          <w:sz w:val="24"/>
        </w:rPr>
        <w:t>多次了。所以一些减数分裂的怪题，故意玩文字游戏的题目要从复习课中剔除。细胞分裂的相关训练原则上还是以拿常规分为主。</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第31题：</w:t>
      </w:r>
    </w:p>
    <w:p w:rsidR="00C335AC" w:rsidRPr="00584ACA" w:rsidRDefault="00A819DA"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基本情况：</w:t>
      </w:r>
      <w:r w:rsidR="00C335AC" w:rsidRPr="00584ACA">
        <w:rPr>
          <w:rFonts w:asciiTheme="minorEastAsia" w:eastAsiaTheme="minorEastAsia" w:hAnsiTheme="minorEastAsia" w:hint="eastAsia"/>
          <w:sz w:val="24"/>
        </w:rPr>
        <w:t>本题得分基本在3.2分，主要得分就三个空格，第一（1）题第</w:t>
      </w:r>
      <w:r w:rsidR="00C335AC" w:rsidRPr="00584ACA">
        <w:rPr>
          <w:rFonts w:asciiTheme="minorEastAsia" w:eastAsiaTheme="minorEastAsia" w:hAnsiTheme="minorEastAsia" w:hint="eastAsia"/>
          <w:sz w:val="24"/>
        </w:rPr>
        <w:lastRenderedPageBreak/>
        <w:t>一空，第（2）小题第一空，此两空是基本的识图题，只要找到Y染色体，还有就是看曲线的走向就可以了，还有一空是第（3）小题最后一空，就是一个基本常识的应用。其他空格基本不拿分。</w:t>
      </w:r>
    </w:p>
    <w:p w:rsidR="00C335AC" w:rsidRPr="00584ACA" w:rsidRDefault="00C335AC"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分析：本题是一道借助染色体为背景考查细胞分裂过程中出现异常情况的理解和分析。如果单独去问学生相关知识，学生可能会说出来，但是一旦放到情景中，学生反而蒙了。此题对学生的区分度不大。</w:t>
      </w:r>
    </w:p>
    <w:p w:rsidR="00C335AC" w:rsidRPr="00584ACA" w:rsidRDefault="00C335AC"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建议：细胞分裂对于现有课时下的学生来说，可能是一个不容易攻克的难题了。如果再把变异放进来，学生更是一头雾水。对于这样的题目，可能更多的是寄希望于能拿一分是一分，尤其是绝大部分同学都能拿的那3分，绝对不能丢分，那就能保住B级。</w:t>
      </w:r>
    </w:p>
    <w:p w:rsidR="00A819DA" w:rsidRPr="00584ACA" w:rsidRDefault="00A819DA"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第32题：</w:t>
      </w:r>
    </w:p>
    <w:p w:rsidR="00E53B57" w:rsidRPr="00584ACA" w:rsidRDefault="00A819DA"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基本情况：</w:t>
      </w:r>
      <w:r w:rsidR="00E53B57" w:rsidRPr="00584ACA">
        <w:rPr>
          <w:rFonts w:asciiTheme="minorEastAsia" w:eastAsiaTheme="minorEastAsia" w:hAnsiTheme="minorEastAsia" w:hint="eastAsia"/>
          <w:sz w:val="24"/>
        </w:rPr>
        <w:t>题得分基本在3.6分。重点失分在第（1）（3）小题和第（2）小题第一空。</w:t>
      </w:r>
    </w:p>
    <w:p w:rsidR="00E53B57" w:rsidRPr="00584ACA" w:rsidRDefault="00E53B57"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分析：由于前面选择题花费时间过多，最后两题完成的很仓促。学生没有过多时间去细读题，导致很多学生没有反应过来过程①是逆转录，而写成了DNA聚合酶。核酸水解和完全水解的含义不清，DNA和RNA的化学成分不同处写核苷酸的很多。第（3）小题两个</w:t>
      </w:r>
      <w:proofErr w:type="gramStart"/>
      <w:r w:rsidRPr="00584ACA">
        <w:rPr>
          <w:rFonts w:asciiTheme="minorEastAsia" w:eastAsiaTheme="minorEastAsia" w:hAnsiTheme="minorEastAsia" w:hint="eastAsia"/>
          <w:sz w:val="24"/>
        </w:rPr>
        <w:t>知识点曾在</w:t>
      </w:r>
      <w:proofErr w:type="gramEnd"/>
      <w:r w:rsidRPr="00584ACA">
        <w:rPr>
          <w:rFonts w:asciiTheme="minorEastAsia" w:eastAsiaTheme="minorEastAsia" w:hAnsiTheme="minorEastAsia" w:hint="eastAsia"/>
          <w:sz w:val="24"/>
        </w:rPr>
        <w:t>上周的课堂练习中出现，失分率很高并进行了点评，但统计后发现答对的人数半数未到。</w:t>
      </w:r>
    </w:p>
    <w:p w:rsidR="00C335AC" w:rsidRPr="00584ACA" w:rsidRDefault="00E53B57"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建议：这部分是典型的学生听的懂，上手还是不会的内容。要求学生动手画图，代替教师的讲解。</w:t>
      </w:r>
    </w:p>
    <w:p w:rsidR="00C335AC" w:rsidRPr="00584ACA" w:rsidRDefault="00C335AC" w:rsidP="00584ACA">
      <w:pPr>
        <w:spacing w:line="276" w:lineRule="auto"/>
        <w:rPr>
          <w:rFonts w:asciiTheme="minorEastAsia" w:eastAsiaTheme="minorEastAsia" w:hAnsiTheme="minorEastAsia"/>
          <w:sz w:val="24"/>
        </w:rPr>
      </w:pPr>
      <w:r w:rsidRPr="00584ACA">
        <w:rPr>
          <w:rFonts w:asciiTheme="minorEastAsia" w:eastAsiaTheme="minorEastAsia" w:hAnsiTheme="minorEastAsia" w:hint="eastAsia"/>
          <w:sz w:val="24"/>
        </w:rPr>
        <w:t>第33题：</w:t>
      </w:r>
    </w:p>
    <w:p w:rsidR="00C335AC" w:rsidRPr="00584ACA" w:rsidRDefault="00A819DA"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基本情况：</w:t>
      </w:r>
      <w:r w:rsidR="00C335AC" w:rsidRPr="00584ACA">
        <w:rPr>
          <w:rFonts w:asciiTheme="minorEastAsia" w:eastAsiaTheme="minorEastAsia" w:hAnsiTheme="minorEastAsia" w:hint="eastAsia"/>
          <w:sz w:val="24"/>
        </w:rPr>
        <w:t>本题是一道遗传题，基本得分点在第一第二个空。本题的得分率比较低。</w:t>
      </w:r>
    </w:p>
    <w:p w:rsidR="00C335AC" w:rsidRPr="00584ACA" w:rsidRDefault="00C335AC"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分析：本题把学生的层次分的很明显，有的学生只能拿第一空的一分，而层次高点的同学能拿到4分到6分。常规的基因型推导，学生还是能够完成的。而此题中还有一个陷阱，就是在流程图中先出现基因B，再出现基因A，很多学生在答题的时候就想当然的先A再B，所以很多答案都是A位于X染色体，B位于常染色体上，导致错误。对于遗传题，很多学生也就直接放弃了。</w:t>
      </w:r>
    </w:p>
    <w:p w:rsidR="00C335AC" w:rsidRDefault="00C335AC" w:rsidP="00584ACA">
      <w:pPr>
        <w:spacing w:line="276" w:lineRule="auto"/>
        <w:ind w:firstLineChars="200" w:firstLine="480"/>
        <w:rPr>
          <w:rFonts w:asciiTheme="minorEastAsia" w:eastAsiaTheme="minorEastAsia" w:hAnsiTheme="minorEastAsia"/>
          <w:sz w:val="24"/>
        </w:rPr>
      </w:pPr>
      <w:r w:rsidRPr="00584ACA">
        <w:rPr>
          <w:rFonts w:asciiTheme="minorEastAsia" w:eastAsiaTheme="minorEastAsia" w:hAnsiTheme="minorEastAsia" w:hint="eastAsia"/>
          <w:sz w:val="24"/>
        </w:rPr>
        <w:t>建议：第一，要鼓励学生在遇到遗传题的时候，去动动手，争取拿分，毕竟不管多难的题目，总有容易拿分的点。对一些基本的知识点还是要反复强调学生去作答，如基因的分离定律、自由组合定律，如基因位于常、X染色体位置，再如近亲结婚、遗传病的调查相关知识等。第二，学生在不会作答的情况下，对于一些概率而言，鼓励学生去猜一下，如1/4,1/3,1/8,1/16等，前面一点的</w:t>
      </w:r>
      <w:proofErr w:type="gramStart"/>
      <w:r w:rsidRPr="00584ACA">
        <w:rPr>
          <w:rFonts w:asciiTheme="minorEastAsia" w:eastAsiaTheme="minorEastAsia" w:hAnsiTheme="minorEastAsia" w:hint="eastAsia"/>
          <w:sz w:val="24"/>
        </w:rPr>
        <w:t>空猜小</w:t>
      </w:r>
      <w:proofErr w:type="gramEnd"/>
      <w:r w:rsidRPr="00584ACA">
        <w:rPr>
          <w:rFonts w:asciiTheme="minorEastAsia" w:eastAsiaTheme="minorEastAsia" w:hAnsiTheme="minorEastAsia" w:hint="eastAsia"/>
          <w:sz w:val="24"/>
        </w:rPr>
        <w:t>点的概率，最后的概率</w:t>
      </w:r>
      <w:proofErr w:type="gramStart"/>
      <w:r w:rsidRPr="00584ACA">
        <w:rPr>
          <w:rFonts w:asciiTheme="minorEastAsia" w:eastAsiaTheme="minorEastAsia" w:hAnsiTheme="minorEastAsia" w:hint="eastAsia"/>
          <w:sz w:val="24"/>
        </w:rPr>
        <w:t>空格猜大点</w:t>
      </w:r>
      <w:proofErr w:type="gramEnd"/>
      <w:r w:rsidRPr="00584ACA">
        <w:rPr>
          <w:rFonts w:asciiTheme="minorEastAsia" w:eastAsiaTheme="minorEastAsia" w:hAnsiTheme="minorEastAsia" w:hint="eastAsia"/>
          <w:sz w:val="24"/>
        </w:rPr>
        <w:t>的概率（如1/16）。</w:t>
      </w:r>
    </w:p>
    <w:p w:rsidR="0056041E" w:rsidRDefault="0056041E" w:rsidP="0056041E">
      <w:pPr>
        <w:spacing w:line="276" w:lineRule="auto"/>
        <w:rPr>
          <w:rFonts w:asciiTheme="minorEastAsia" w:eastAsiaTheme="minorEastAsia" w:hAnsiTheme="minorEastAsia"/>
          <w:sz w:val="24"/>
        </w:rPr>
      </w:pPr>
    </w:p>
    <w:p w:rsidR="0056041E" w:rsidRDefault="0056041E" w:rsidP="0056041E">
      <w:pPr>
        <w:spacing w:line="276" w:lineRule="auto"/>
        <w:rPr>
          <w:rFonts w:asciiTheme="minorEastAsia" w:eastAsiaTheme="minorEastAsia" w:hAnsiTheme="minorEastAsia"/>
          <w:sz w:val="24"/>
        </w:rPr>
      </w:pPr>
      <w:r>
        <w:rPr>
          <w:rFonts w:asciiTheme="minorEastAsia" w:eastAsiaTheme="minorEastAsia" w:hAnsiTheme="minorEastAsia" w:hint="eastAsia"/>
          <w:sz w:val="24"/>
        </w:rPr>
        <w:t>五、</w:t>
      </w:r>
      <w:r w:rsidR="00BC5D77">
        <w:rPr>
          <w:rFonts w:asciiTheme="minorEastAsia" w:eastAsiaTheme="minorEastAsia" w:hAnsiTheme="minorEastAsia" w:hint="eastAsia"/>
          <w:sz w:val="24"/>
        </w:rPr>
        <w:t>后阶段复习教学建议</w:t>
      </w:r>
    </w:p>
    <w:p w:rsidR="002B5519" w:rsidRDefault="00BC5D77" w:rsidP="0056041E">
      <w:pPr>
        <w:spacing w:line="276" w:lineRule="auto"/>
        <w:rPr>
          <w:rFonts w:asciiTheme="minorEastAsia" w:eastAsiaTheme="minorEastAsia" w:hAnsiTheme="minorEastAsia"/>
          <w:sz w:val="24"/>
        </w:rPr>
      </w:pPr>
      <w:r>
        <w:rPr>
          <w:rFonts w:asciiTheme="minorEastAsia" w:eastAsiaTheme="minorEastAsia" w:hAnsiTheme="minorEastAsia" w:hint="eastAsia"/>
          <w:sz w:val="24"/>
        </w:rPr>
        <w:t>1、充分认识“大数据”在教学中的应用。各校任课教师需认真分析学科各项数据（包括班级学生数据），尤其是59分以下学生的相应数据，对应于学科知识等</w:t>
      </w:r>
      <w:r>
        <w:rPr>
          <w:rFonts w:asciiTheme="minorEastAsia" w:eastAsiaTheme="minorEastAsia" w:hAnsiTheme="minorEastAsia" w:hint="eastAsia"/>
          <w:sz w:val="24"/>
        </w:rPr>
        <w:lastRenderedPageBreak/>
        <w:t>方面在比对中去发现问题，从而寻找到正确的归因，而不是依靠经验去判断。</w:t>
      </w:r>
    </w:p>
    <w:p w:rsidR="00BC5D77" w:rsidRDefault="002B5519" w:rsidP="0056041E">
      <w:pPr>
        <w:spacing w:line="276" w:lineRule="auto"/>
        <w:rPr>
          <w:rFonts w:asciiTheme="minorEastAsia" w:eastAsiaTheme="minorEastAsia" w:hAnsiTheme="minorEastAsia"/>
          <w:sz w:val="24"/>
        </w:rPr>
      </w:pPr>
      <w:r>
        <w:rPr>
          <w:rFonts w:asciiTheme="minorEastAsia" w:eastAsiaTheme="minorEastAsia" w:hAnsiTheme="minorEastAsia" w:hint="eastAsia"/>
          <w:sz w:val="24"/>
        </w:rPr>
        <w:t>2、</w:t>
      </w:r>
      <w:r w:rsidR="00BC5D77">
        <w:rPr>
          <w:rFonts w:asciiTheme="minorEastAsia" w:eastAsiaTheme="minorEastAsia" w:hAnsiTheme="minorEastAsia" w:hint="eastAsia"/>
          <w:sz w:val="24"/>
        </w:rPr>
        <w:t>根据试题反映出的要求，在后续的专题教学中进行适当的调整，在重视知识本身的基础上，需要考虑知识之间的联系以及后续的拓展，确立“换角度思考”在核心知识复习和关键能力的发展的地位，避免</w:t>
      </w:r>
      <w:r>
        <w:rPr>
          <w:rFonts w:asciiTheme="minorEastAsia" w:eastAsiaTheme="minorEastAsia" w:hAnsiTheme="minorEastAsia" w:hint="eastAsia"/>
          <w:sz w:val="24"/>
        </w:rPr>
        <w:t>由于</w:t>
      </w:r>
      <w:r w:rsidR="00BC5D77">
        <w:rPr>
          <w:rFonts w:asciiTheme="minorEastAsia" w:eastAsiaTheme="minorEastAsia" w:hAnsiTheme="minorEastAsia" w:hint="eastAsia"/>
          <w:sz w:val="24"/>
        </w:rPr>
        <w:t>记忆</w:t>
      </w:r>
      <w:r>
        <w:rPr>
          <w:rFonts w:asciiTheme="minorEastAsia" w:eastAsiaTheme="minorEastAsia" w:hAnsiTheme="minorEastAsia" w:hint="eastAsia"/>
          <w:sz w:val="24"/>
        </w:rPr>
        <w:t>等问题带来的教学困惑。</w:t>
      </w:r>
    </w:p>
    <w:p w:rsidR="002B5519" w:rsidRDefault="002B5519" w:rsidP="0056041E">
      <w:pPr>
        <w:spacing w:line="276" w:lineRule="auto"/>
        <w:rPr>
          <w:rFonts w:asciiTheme="minorEastAsia" w:eastAsiaTheme="minorEastAsia" w:hAnsiTheme="minorEastAsia"/>
          <w:sz w:val="24"/>
        </w:rPr>
      </w:pPr>
      <w:r>
        <w:rPr>
          <w:rFonts w:asciiTheme="minorEastAsia" w:eastAsiaTheme="minorEastAsia" w:hAnsiTheme="minorEastAsia" w:hint="eastAsia"/>
          <w:sz w:val="24"/>
        </w:rPr>
        <w:t>3、确立专题训练在后阶段复习的地位，避免只注重过多的课堂分析而带来的知识提取问题出现，改变传统讲评的方式与方法。</w:t>
      </w:r>
    </w:p>
    <w:p w:rsidR="002B5519" w:rsidRDefault="002B5519" w:rsidP="0056041E">
      <w:pPr>
        <w:spacing w:line="276" w:lineRule="auto"/>
        <w:rPr>
          <w:rFonts w:asciiTheme="minorEastAsia" w:eastAsiaTheme="minorEastAsia" w:hAnsiTheme="minorEastAsia"/>
          <w:sz w:val="24"/>
        </w:rPr>
      </w:pPr>
      <w:r>
        <w:rPr>
          <w:rFonts w:asciiTheme="minorEastAsia" w:eastAsiaTheme="minorEastAsia" w:hAnsiTheme="minorEastAsia" w:hint="eastAsia"/>
          <w:sz w:val="24"/>
        </w:rPr>
        <w:t>4、积极应对各校在</w:t>
      </w:r>
      <w:proofErr w:type="gramStart"/>
      <w:r>
        <w:rPr>
          <w:rFonts w:asciiTheme="minorEastAsia" w:eastAsiaTheme="minorEastAsia" w:hAnsiTheme="minorEastAsia" w:hint="eastAsia"/>
          <w:sz w:val="24"/>
        </w:rPr>
        <w:t>一模后</w:t>
      </w:r>
      <w:proofErr w:type="gramEnd"/>
      <w:r>
        <w:rPr>
          <w:rFonts w:asciiTheme="minorEastAsia" w:eastAsiaTheme="minorEastAsia" w:hAnsiTheme="minorEastAsia" w:hint="eastAsia"/>
          <w:sz w:val="24"/>
        </w:rPr>
        <w:t>的出现教学时间调整，需要各</w:t>
      </w:r>
      <w:proofErr w:type="gramStart"/>
      <w:r>
        <w:rPr>
          <w:rFonts w:asciiTheme="minorEastAsia" w:eastAsiaTheme="minorEastAsia" w:hAnsiTheme="minorEastAsia" w:hint="eastAsia"/>
          <w:sz w:val="24"/>
        </w:rPr>
        <w:t>备课组</w:t>
      </w:r>
      <w:proofErr w:type="gramEnd"/>
      <w:r w:rsidR="00BE64AB">
        <w:rPr>
          <w:rFonts w:asciiTheme="minorEastAsia" w:eastAsiaTheme="minorEastAsia" w:hAnsiTheme="minorEastAsia" w:hint="eastAsia"/>
          <w:sz w:val="24"/>
        </w:rPr>
        <w:t>在计划上</w:t>
      </w:r>
      <w:proofErr w:type="gramStart"/>
      <w:r w:rsidR="00BE64AB">
        <w:rPr>
          <w:rFonts w:asciiTheme="minorEastAsia" w:eastAsiaTheme="minorEastAsia" w:hAnsiTheme="minorEastAsia" w:hint="eastAsia"/>
          <w:sz w:val="24"/>
        </w:rPr>
        <w:t>作出</w:t>
      </w:r>
      <w:proofErr w:type="gramEnd"/>
      <w:r w:rsidR="00BE64AB">
        <w:rPr>
          <w:rFonts w:asciiTheme="minorEastAsia" w:eastAsiaTheme="minorEastAsia" w:hAnsiTheme="minorEastAsia" w:hint="eastAsia"/>
          <w:sz w:val="24"/>
        </w:rPr>
        <w:t>适当的调整，思考在有限的时间内我们可以怎么做，策略性地进行相应的合并与调整，确定我们的工作重点，从而使课堂更加有效，以及使学生的后阶段复习中有所提高。</w:t>
      </w:r>
    </w:p>
    <w:p w:rsidR="00BE64AB" w:rsidRPr="002B5519" w:rsidRDefault="00BE64AB" w:rsidP="0056041E">
      <w:pPr>
        <w:spacing w:line="276" w:lineRule="auto"/>
        <w:rPr>
          <w:rFonts w:asciiTheme="minorEastAsia" w:eastAsiaTheme="minorEastAsia" w:hAnsiTheme="minorEastAsia"/>
          <w:sz w:val="24"/>
        </w:rPr>
      </w:pPr>
      <w:r>
        <w:rPr>
          <w:rFonts w:asciiTheme="minorEastAsia" w:eastAsiaTheme="minorEastAsia" w:hAnsiTheme="minorEastAsia" w:hint="eastAsia"/>
          <w:sz w:val="24"/>
        </w:rPr>
        <w:t>5、做好学生的思想工作，</w:t>
      </w:r>
      <w:r w:rsidR="00E052B6">
        <w:rPr>
          <w:rFonts w:asciiTheme="minorEastAsia" w:eastAsiaTheme="minorEastAsia" w:hAnsiTheme="minorEastAsia" w:hint="eastAsia"/>
          <w:sz w:val="24"/>
        </w:rPr>
        <w:t>不</w:t>
      </w:r>
      <w:r w:rsidR="008223CC">
        <w:rPr>
          <w:rFonts w:asciiTheme="minorEastAsia" w:eastAsiaTheme="minorEastAsia" w:hAnsiTheme="minorEastAsia" w:hint="eastAsia"/>
          <w:sz w:val="24"/>
        </w:rPr>
        <w:t>过度</w:t>
      </w:r>
      <w:r w:rsidR="00E052B6">
        <w:rPr>
          <w:rFonts w:asciiTheme="minorEastAsia" w:eastAsiaTheme="minorEastAsia" w:hAnsiTheme="minorEastAsia" w:hint="eastAsia"/>
          <w:sz w:val="24"/>
        </w:rPr>
        <w:t>追求学科“功利”，</w:t>
      </w:r>
      <w:r w:rsidR="008223CC">
        <w:rPr>
          <w:rFonts w:asciiTheme="minorEastAsia" w:eastAsiaTheme="minorEastAsia" w:hAnsiTheme="minorEastAsia" w:hint="eastAsia"/>
          <w:sz w:val="24"/>
        </w:rPr>
        <w:t>减少负面情绪</w:t>
      </w:r>
      <w:r w:rsidR="00667B7F">
        <w:rPr>
          <w:rFonts w:asciiTheme="minorEastAsia" w:eastAsiaTheme="minorEastAsia" w:hAnsiTheme="minorEastAsia" w:hint="eastAsia"/>
          <w:sz w:val="24"/>
        </w:rPr>
        <w:t>在工作的影响。</w:t>
      </w:r>
      <w:r w:rsidR="00E052B6">
        <w:rPr>
          <w:rFonts w:asciiTheme="minorEastAsia" w:eastAsiaTheme="minorEastAsia" w:hAnsiTheme="minorEastAsia" w:hint="eastAsia"/>
          <w:sz w:val="24"/>
        </w:rPr>
        <w:t>在工作中</w:t>
      </w:r>
      <w:r>
        <w:rPr>
          <w:rFonts w:asciiTheme="minorEastAsia" w:eastAsiaTheme="minorEastAsia" w:hAnsiTheme="minorEastAsia" w:hint="eastAsia"/>
          <w:sz w:val="24"/>
        </w:rPr>
        <w:t>需摆事实讲道理，不能一味强调学科本位，同时也需要我们在具体措施上有所跟进，使思想工作落实到实处。</w:t>
      </w:r>
    </w:p>
    <w:sectPr w:rsidR="00BE64AB" w:rsidRPr="002B55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90" w:rsidRDefault="00074790" w:rsidP="00E53B57">
      <w:r>
        <w:separator/>
      </w:r>
    </w:p>
  </w:endnote>
  <w:endnote w:type="continuationSeparator" w:id="0">
    <w:p w:rsidR="00074790" w:rsidRDefault="00074790" w:rsidP="00E53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90" w:rsidRDefault="00074790" w:rsidP="00E53B57">
      <w:r>
        <w:separator/>
      </w:r>
    </w:p>
  </w:footnote>
  <w:footnote w:type="continuationSeparator" w:id="0">
    <w:p w:rsidR="00074790" w:rsidRDefault="00074790" w:rsidP="00E53B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EE"/>
    <w:rsid w:val="0001044C"/>
    <w:rsid w:val="00043A38"/>
    <w:rsid w:val="00074790"/>
    <w:rsid w:val="000A7E6B"/>
    <w:rsid w:val="000B3BC5"/>
    <w:rsid w:val="000D51D7"/>
    <w:rsid w:val="001017DA"/>
    <w:rsid w:val="00103541"/>
    <w:rsid w:val="00124791"/>
    <w:rsid w:val="001401E2"/>
    <w:rsid w:val="00164033"/>
    <w:rsid w:val="001B6513"/>
    <w:rsid w:val="001B7FBE"/>
    <w:rsid w:val="001C63C7"/>
    <w:rsid w:val="00264EAB"/>
    <w:rsid w:val="00275716"/>
    <w:rsid w:val="00286203"/>
    <w:rsid w:val="002A6B0B"/>
    <w:rsid w:val="002B5519"/>
    <w:rsid w:val="002C06CD"/>
    <w:rsid w:val="00343738"/>
    <w:rsid w:val="00357EE7"/>
    <w:rsid w:val="00371FF1"/>
    <w:rsid w:val="003B4433"/>
    <w:rsid w:val="003D5F5C"/>
    <w:rsid w:val="003E6AEE"/>
    <w:rsid w:val="00473B09"/>
    <w:rsid w:val="004D4DE4"/>
    <w:rsid w:val="005114FD"/>
    <w:rsid w:val="005325A6"/>
    <w:rsid w:val="00542712"/>
    <w:rsid w:val="0056041E"/>
    <w:rsid w:val="00564CC2"/>
    <w:rsid w:val="00580289"/>
    <w:rsid w:val="00584ACA"/>
    <w:rsid w:val="00602FBB"/>
    <w:rsid w:val="006107AE"/>
    <w:rsid w:val="006512B7"/>
    <w:rsid w:val="00667B7F"/>
    <w:rsid w:val="00695084"/>
    <w:rsid w:val="006D21EE"/>
    <w:rsid w:val="00732DD2"/>
    <w:rsid w:val="00745C17"/>
    <w:rsid w:val="00745DB2"/>
    <w:rsid w:val="00787019"/>
    <w:rsid w:val="007A1C7C"/>
    <w:rsid w:val="007A6D17"/>
    <w:rsid w:val="007E37B3"/>
    <w:rsid w:val="007E597D"/>
    <w:rsid w:val="008015F0"/>
    <w:rsid w:val="00810D65"/>
    <w:rsid w:val="008223CC"/>
    <w:rsid w:val="00833B28"/>
    <w:rsid w:val="008404B8"/>
    <w:rsid w:val="00891BB5"/>
    <w:rsid w:val="008A2FE4"/>
    <w:rsid w:val="008A3E64"/>
    <w:rsid w:val="008D0184"/>
    <w:rsid w:val="008E7041"/>
    <w:rsid w:val="0090261B"/>
    <w:rsid w:val="00910852"/>
    <w:rsid w:val="00917EB0"/>
    <w:rsid w:val="00943D07"/>
    <w:rsid w:val="009733BC"/>
    <w:rsid w:val="009C500D"/>
    <w:rsid w:val="009C6459"/>
    <w:rsid w:val="009E0589"/>
    <w:rsid w:val="009F163E"/>
    <w:rsid w:val="009F5FBD"/>
    <w:rsid w:val="00A006C3"/>
    <w:rsid w:val="00A06644"/>
    <w:rsid w:val="00A10E2F"/>
    <w:rsid w:val="00A1177B"/>
    <w:rsid w:val="00A173E7"/>
    <w:rsid w:val="00A24EE3"/>
    <w:rsid w:val="00A335BB"/>
    <w:rsid w:val="00A819DA"/>
    <w:rsid w:val="00AF4FA7"/>
    <w:rsid w:val="00B05D35"/>
    <w:rsid w:val="00B11CC6"/>
    <w:rsid w:val="00B26C69"/>
    <w:rsid w:val="00B448F4"/>
    <w:rsid w:val="00BA59BB"/>
    <w:rsid w:val="00BC5D77"/>
    <w:rsid w:val="00BE4997"/>
    <w:rsid w:val="00BE64AB"/>
    <w:rsid w:val="00C051CB"/>
    <w:rsid w:val="00C335AC"/>
    <w:rsid w:val="00C65136"/>
    <w:rsid w:val="00C7562A"/>
    <w:rsid w:val="00C90D54"/>
    <w:rsid w:val="00CE4265"/>
    <w:rsid w:val="00CF14DE"/>
    <w:rsid w:val="00CF51F9"/>
    <w:rsid w:val="00D03055"/>
    <w:rsid w:val="00D139E7"/>
    <w:rsid w:val="00D206A4"/>
    <w:rsid w:val="00D21602"/>
    <w:rsid w:val="00D40D3E"/>
    <w:rsid w:val="00D45219"/>
    <w:rsid w:val="00D51D46"/>
    <w:rsid w:val="00DB0584"/>
    <w:rsid w:val="00E052B6"/>
    <w:rsid w:val="00E10804"/>
    <w:rsid w:val="00E53487"/>
    <w:rsid w:val="00E53B57"/>
    <w:rsid w:val="00E849CA"/>
    <w:rsid w:val="00EC2D74"/>
    <w:rsid w:val="00F0230B"/>
    <w:rsid w:val="00F24CE7"/>
    <w:rsid w:val="00F31F26"/>
    <w:rsid w:val="00F361E5"/>
    <w:rsid w:val="00F623A1"/>
    <w:rsid w:val="00F64EBF"/>
    <w:rsid w:val="00F83D43"/>
    <w:rsid w:val="00F94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1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D21EE"/>
    <w:rPr>
      <w:sz w:val="18"/>
      <w:szCs w:val="18"/>
    </w:rPr>
  </w:style>
  <w:style w:type="character" w:customStyle="1" w:styleId="Char">
    <w:name w:val="批注框文本 Char"/>
    <w:basedOn w:val="a0"/>
    <w:link w:val="a3"/>
    <w:rsid w:val="006D21EE"/>
    <w:rPr>
      <w:kern w:val="2"/>
      <w:sz w:val="18"/>
      <w:szCs w:val="18"/>
    </w:rPr>
  </w:style>
  <w:style w:type="paragraph" w:styleId="a4">
    <w:name w:val="header"/>
    <w:basedOn w:val="a"/>
    <w:link w:val="Char0"/>
    <w:rsid w:val="00E53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53B57"/>
    <w:rPr>
      <w:kern w:val="2"/>
      <w:sz w:val="18"/>
      <w:szCs w:val="18"/>
    </w:rPr>
  </w:style>
  <w:style w:type="paragraph" w:styleId="a5">
    <w:name w:val="footer"/>
    <w:basedOn w:val="a"/>
    <w:link w:val="Char1"/>
    <w:rsid w:val="00E53B57"/>
    <w:pPr>
      <w:tabs>
        <w:tab w:val="center" w:pos="4153"/>
        <w:tab w:val="right" w:pos="8306"/>
      </w:tabs>
      <w:snapToGrid w:val="0"/>
      <w:jc w:val="left"/>
    </w:pPr>
    <w:rPr>
      <w:sz w:val="18"/>
      <w:szCs w:val="18"/>
    </w:rPr>
  </w:style>
  <w:style w:type="character" w:customStyle="1" w:styleId="Char1">
    <w:name w:val="页脚 Char"/>
    <w:basedOn w:val="a0"/>
    <w:link w:val="a5"/>
    <w:rsid w:val="00E53B5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21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6D21EE"/>
    <w:rPr>
      <w:sz w:val="18"/>
      <w:szCs w:val="18"/>
    </w:rPr>
  </w:style>
  <w:style w:type="character" w:customStyle="1" w:styleId="Char">
    <w:name w:val="批注框文本 Char"/>
    <w:basedOn w:val="a0"/>
    <w:link w:val="a3"/>
    <w:rsid w:val="006D21EE"/>
    <w:rPr>
      <w:kern w:val="2"/>
      <w:sz w:val="18"/>
      <w:szCs w:val="18"/>
    </w:rPr>
  </w:style>
  <w:style w:type="paragraph" w:styleId="a4">
    <w:name w:val="header"/>
    <w:basedOn w:val="a"/>
    <w:link w:val="Char0"/>
    <w:rsid w:val="00E53B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53B57"/>
    <w:rPr>
      <w:kern w:val="2"/>
      <w:sz w:val="18"/>
      <w:szCs w:val="18"/>
    </w:rPr>
  </w:style>
  <w:style w:type="paragraph" w:styleId="a5">
    <w:name w:val="footer"/>
    <w:basedOn w:val="a"/>
    <w:link w:val="Char1"/>
    <w:rsid w:val="00E53B57"/>
    <w:pPr>
      <w:tabs>
        <w:tab w:val="center" w:pos="4153"/>
        <w:tab w:val="right" w:pos="8306"/>
      </w:tabs>
      <w:snapToGrid w:val="0"/>
      <w:jc w:val="left"/>
    </w:pPr>
    <w:rPr>
      <w:sz w:val="18"/>
      <w:szCs w:val="18"/>
    </w:rPr>
  </w:style>
  <w:style w:type="character" w:customStyle="1" w:styleId="Char1">
    <w:name w:val="页脚 Char"/>
    <w:basedOn w:val="a0"/>
    <w:link w:val="a5"/>
    <w:rsid w:val="00E53B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641</Words>
  <Characters>3656</Characters>
  <Application>Microsoft Office Word</Application>
  <DocSecurity>0</DocSecurity>
  <Lines>30</Lines>
  <Paragraphs>8</Paragraphs>
  <ScaleCrop>false</ScaleCrop>
  <Company>Win10NeT.COM</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sgh</cp:lastModifiedBy>
  <cp:revision>11</cp:revision>
  <dcterms:created xsi:type="dcterms:W3CDTF">2018-03-23T08:14:00Z</dcterms:created>
  <dcterms:modified xsi:type="dcterms:W3CDTF">2018-04-02T07:11:00Z</dcterms:modified>
</cp:coreProperties>
</file>