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3360" w:firstLineChars="1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Unit4 Hobbies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教学内容：五上Unit4 Hobbies (story time)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60" w:right="0" w:rightChars="0" w:hanging="1960" w:hangingChars="7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教学目标：1、</w:t>
      </w:r>
      <w:r>
        <w:rPr>
          <w:sz w:val="28"/>
          <w:szCs w:val="28"/>
        </w:rPr>
        <w:t>能正确地理解并朗读对话内容，在教师的引导和帮助下尝试复述课文内容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20" w:right="0" w:rightChars="0" w:hanging="2240" w:hangingChars="8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2、学生能懂会说课文中出现的新词汇；also  be good at  play the piano  read stories  watch films  both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1400" w:firstLineChars="5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sz w:val="28"/>
          <w:szCs w:val="28"/>
        </w:rPr>
        <w:t>能初步运用本课所学的</w:t>
      </w:r>
      <w:r>
        <w:rPr>
          <w:rFonts w:hint="eastAsia"/>
          <w:sz w:val="28"/>
          <w:szCs w:val="28"/>
          <w:lang w:val="en-US" w:eastAsia="zh-CN"/>
        </w:rPr>
        <w:t>内容</w:t>
      </w:r>
      <w:r>
        <w:rPr>
          <w:sz w:val="28"/>
          <w:szCs w:val="28"/>
        </w:rPr>
        <w:t>谈论自己和朋友的爱好。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80" w:right="0" w:rightChars="0" w:hanging="1680" w:hangingChars="6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教学重点：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能正确理解并朗读对话内容，在教师的引导和帮助下复述课文内容。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440" w:right="0" w:rightChars="0" w:hanging="1680" w:hangingChars="6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教学难点：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能初步用句型I/We like doing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He/She likes doin</w:t>
      </w:r>
      <w:r>
        <w:rPr>
          <w:rFonts w:hint="eastAsia"/>
          <w:sz w:val="28"/>
          <w:szCs w:val="28"/>
        </w:rPr>
        <w:t xml:space="preserve">g </w:t>
      </w:r>
      <w:r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来介绍自己和朋友的爱好。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教学准备：老师：多媒体课件、人物头像、单词卡片、练习纸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学生：预习课文，熟读课文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Step1 Freetalk and learn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280" w:firstLine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1.Greetings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2.T：The day is fine , I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m very happy to see you . I want to sing and dance with you . Because I like singing . So ,I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ll share a song for you .(学生欣赏歌曲 We all like climbing.)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问某女生--I like singing . Do you like singing ?-- Yes, I do . I like singing 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Oh , I like singing . She likes singing too.  We both like singing.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3.Learn :both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right="0" w:rightChars="0" w:hanging="840" w:hangingChars="3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Way : read and say : both  We both like singing .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both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means ... (引导学生说)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4.Sing the song together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5. From the song ,we like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climbing </w:t>
      </w:r>
      <w:r>
        <w:rPr>
          <w:rFonts w:hint="eastAsia"/>
          <w:sz w:val="28"/>
          <w:szCs w:val="28"/>
          <w:lang w:val="en-US" w:eastAsia="zh-CN"/>
        </w:rPr>
        <w:t xml:space="preserve">,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dancing  </w:t>
      </w:r>
      <w:r>
        <w:rPr>
          <w:rFonts w:hint="eastAsia"/>
          <w:sz w:val="28"/>
          <w:szCs w:val="28"/>
          <w:lang w:val="en-US" w:eastAsia="zh-CN"/>
        </w:rPr>
        <w:t xml:space="preserve">,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swimming  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1195" w:firstLineChars="427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(学生说出喜欢的内容，并跟读)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6.问男生--Do you like singing ? --No, I don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t 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400" w:right="0" w:rightChars="0" w:hanging="1400" w:hangingChars="5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--What do you like doing? --I like reading . I like reading stories.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Learn : read stories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280" w:firstLine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7.T: You like reading . I also like reading 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Learn : also  Means I like reading too.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80" w:right="0" w:rightChars="0" w:hanging="1960" w:hangingChars="7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8 点题： I like singing . Singing is my hobby . I like reading . Reading is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56" w:leftChars="665" w:right="0" w:rightChars="0" w:hanging="560" w:hanging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Also my hobbies. They are my hobbies.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9 Talk about our hobbies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( 1) 师生问答：--What do you like doing 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-- I like ... .      (Work in pairs)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Step2 Story time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1.T: Look , we have so many kinds of hobbies . How about our old friends? What are their hobbies? What do they like doing ?Please watch the cartoon ,then answer .(学生看动画)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2. Take out the paper , fill the form with the books 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3.Check the answer, stick and say :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...    </w:t>
      </w:r>
      <w:r>
        <w:rPr>
          <w:rFonts w:hint="eastAsia"/>
          <w:sz w:val="28"/>
          <w:szCs w:val="28"/>
          <w:lang w:val="en-US" w:eastAsia="zh-CN"/>
        </w:rPr>
        <w:t xml:space="preserve">likes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...   </w:t>
      </w:r>
      <w:r>
        <w:rPr>
          <w:rFonts w:hint="eastAsia"/>
          <w:sz w:val="28"/>
          <w:szCs w:val="28"/>
          <w:lang w:val="en-US" w:eastAsia="zh-CN"/>
        </w:rPr>
        <w:t xml:space="preserve"> 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Learn : piano  play the piano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film   watch films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4.理解课文，指导朗读。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（1）Can Mike play football well? How about Liu Tao 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Learn : is good at     be not good at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学生划出关键句，尝试读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5.Work in four, choose one to read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80" w:right="0" w:rightChars="0" w:hanging="280" w:hanging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6.Change and say : Mike can talk about his friends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 xml:space="preserve"> hobbies. If you are Liu tao , Yang ling ,can you ?(学生尝试转变角色，来介绍自己和朋友们的爱好)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Step3 Consolidation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1.T: Do you have any friends in our classroom? Can you talk about your and their hobbies?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Model 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2. Talk with them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3. Show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4.Different people have different hobbies . Like drawing can make our world beautiful. Like playing balls can make us strong. Like singing can make us happy .So Hobbies can make our life colourful.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Step4 homework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1.Listen to the tape and follow the tape 5 times.听录音，跟读课文5遍。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2.Tell your friends about your family's hobbies.(向你的朋友介绍你家人的爱好。)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Unit 4 Hobbies</w:t>
      </w:r>
    </w:p>
    <w:p>
      <w:pPr>
        <w:tabs>
          <w:tab w:val="left" w:pos="142"/>
          <w:tab w:val="left" w:pos="2694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 xml:space="preserve">  Name                 Hobbies               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>good at</w:t>
      </w:r>
    </w:p>
    <w:p>
      <w:pPr>
        <w:tabs>
          <w:tab w:val="left" w:pos="142"/>
          <w:tab w:val="left" w:pos="2694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 xml:space="preserve"> Mike</w:t>
      </w:r>
      <w:r>
        <w:rPr>
          <w:rFonts w:hint="eastAsia"/>
          <w:sz w:val="24"/>
        </w:rPr>
        <w:t xml:space="preserve"> </w:t>
      </w:r>
      <w:r>
        <w:rPr>
          <w:sz w:val="24"/>
        </w:rPr>
        <w:t>(头像)           playing basketball and football</w:t>
      </w:r>
      <w:r>
        <w:rPr>
          <w:rFonts w:hint="eastAsia"/>
          <w:sz w:val="24"/>
        </w:rPr>
        <w:t>;</w:t>
      </w:r>
      <w:r>
        <w:rPr>
          <w:sz w:val="24"/>
        </w:rPr>
        <w:t xml:space="preserve"> drawing      basketball</w:t>
      </w:r>
    </w:p>
    <w:p>
      <w:pPr>
        <w:tabs>
          <w:tab w:val="left" w:pos="142"/>
          <w:tab w:val="left" w:pos="2694"/>
          <w:tab w:val="left" w:pos="7371"/>
        </w:tabs>
        <w:spacing w:line="360" w:lineRule="auto"/>
        <w:ind w:left="141" w:leftChars="67"/>
        <w:rPr>
          <w:sz w:val="24"/>
        </w:rPr>
      </w:pPr>
      <w:r>
        <w:rPr>
          <w:sz w:val="24"/>
        </w:rPr>
        <w:t>Liu Tao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(头像)         playing </w:t>
      </w:r>
      <w:r>
        <w:rPr>
          <w:rFonts w:hint="eastAsia"/>
          <w:sz w:val="24"/>
        </w:rPr>
        <w:t>foot</w:t>
      </w:r>
      <w:r>
        <w:rPr>
          <w:sz w:val="24"/>
        </w:rPr>
        <w:t xml:space="preserve">ball and table tennis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foo</w:t>
      </w:r>
      <w:r>
        <w:rPr>
          <w:sz w:val="24"/>
        </w:rPr>
        <w:t>tball</w:t>
      </w:r>
    </w:p>
    <w:p>
      <w:pPr>
        <w:tabs>
          <w:tab w:val="left" w:pos="142"/>
          <w:tab w:val="left" w:pos="2694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 xml:space="preserve"> Yang Ling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(头像)       reading stories and playing the piano  </w:t>
      </w:r>
    </w:p>
    <w:p>
      <w:pPr>
        <w:tabs>
          <w:tab w:val="left" w:pos="142"/>
          <w:tab w:val="left" w:pos="2694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 xml:space="preserve"> Su Hai (头像)          dancing and swimming</w:t>
      </w:r>
    </w:p>
    <w:p>
      <w:pPr>
        <w:tabs>
          <w:tab w:val="left" w:pos="142"/>
          <w:tab w:val="left" w:pos="2694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 xml:space="preserve"> Su Yang</w:t>
      </w:r>
      <w:r>
        <w:rPr>
          <w:rFonts w:hint="eastAsia"/>
          <w:sz w:val="24"/>
        </w:rPr>
        <w:t xml:space="preserve"> </w:t>
      </w:r>
      <w:r>
        <w:rPr>
          <w:sz w:val="24"/>
        </w:rPr>
        <w:t>(头像)         watching films and swimming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教学反思</w:t>
      </w:r>
      <w:r>
        <w:rPr>
          <w:rFonts w:hint="eastAsia"/>
          <w:sz w:val="28"/>
          <w:szCs w:val="28"/>
          <w:lang w:val="en-US" w:eastAsia="zh-CN"/>
        </w:rPr>
        <w:t>：今天我上了五上第四单元Hobbies第一课时。</w:t>
      </w:r>
      <w:r>
        <w:rPr>
          <w:sz w:val="28"/>
          <w:szCs w:val="28"/>
        </w:rPr>
        <w:t>本课以Hobbies为主题及线索组织教学。</w:t>
      </w:r>
      <w:r>
        <w:rPr>
          <w:rFonts w:hint="eastAsia"/>
          <w:sz w:val="28"/>
          <w:szCs w:val="28"/>
          <w:lang w:val="en-US" w:eastAsia="zh-CN"/>
        </w:rPr>
        <w:t>直接从日常交流中说我自己喜欢唱歌入手，带学生欣赏并唱一唱本单元的歌曲，展开</w:t>
      </w:r>
      <w:r>
        <w:rPr>
          <w:sz w:val="28"/>
          <w:szCs w:val="28"/>
        </w:rPr>
        <w:t>谈论标题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爱好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使学生清晰</w:t>
      </w:r>
      <w:r>
        <w:rPr>
          <w:rFonts w:hint="eastAsia"/>
          <w:sz w:val="28"/>
          <w:szCs w:val="28"/>
        </w:rPr>
        <w:t>地</w:t>
      </w:r>
      <w:r>
        <w:rPr>
          <w:sz w:val="28"/>
          <w:szCs w:val="28"/>
        </w:rPr>
        <w:t>了解学习主题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在这过程中分散学习了 both / also 。在师生讨论完我们自己的爱好之后，引入学习，了解Mike 及其朋友们的爱好。</w:t>
      </w:r>
    </w:p>
    <w:p>
      <w:pPr>
        <w:spacing w:line="360" w:lineRule="auto"/>
        <w:ind w:left="105" w:leftChars="5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语篇教学中，通过观看动画、合作阅读、上台贴板书、说爱好，再转变角色介绍爱好，从而引导孩子们介绍自己和他人的爱好。重点关注当主语发生变化like 也随之变化，以及like 后动词的形式变化。</w:t>
      </w:r>
    </w:p>
    <w:p>
      <w:pPr>
        <w:spacing w:line="360" w:lineRule="auto"/>
        <w:ind w:left="105" w:leftChars="5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总体来说，各环节的贯穿和主题的突出还是比较到位的，学生通过学习也能了解重点的变化，只是在表达的时候还是会有些误差，今后还得加强和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巩固。</w:t>
      </w:r>
    </w:p>
    <w:p>
      <w:pPr>
        <w:spacing w:line="360" w:lineRule="auto"/>
        <w:ind w:left="105" w:leftChars="50" w:firstLine="616" w:firstLineChars="220"/>
        <w:rPr>
          <w:sz w:val="28"/>
          <w:szCs w:val="28"/>
        </w:rPr>
      </w:pPr>
      <w:r>
        <w:rPr>
          <w:sz w:val="28"/>
          <w:szCs w:val="28"/>
        </w:rPr>
        <w:t>指导朗读时，要求学生模仿录音跟读，</w:t>
      </w:r>
      <w:r>
        <w:rPr>
          <w:rFonts w:hint="eastAsia"/>
          <w:sz w:val="28"/>
          <w:szCs w:val="28"/>
          <w:lang w:val="en-US" w:eastAsia="zh-CN"/>
        </w:rPr>
        <w:t>但在指导</w:t>
      </w:r>
      <w:r>
        <w:rPr>
          <w:sz w:val="28"/>
          <w:szCs w:val="28"/>
        </w:rPr>
        <w:t>停顿、升降调、语气</w:t>
      </w:r>
      <w:r>
        <w:rPr>
          <w:rFonts w:hint="eastAsia"/>
          <w:sz w:val="28"/>
          <w:szCs w:val="28"/>
          <w:lang w:val="en-US" w:eastAsia="zh-CN"/>
        </w:rPr>
        <w:t>有所欠缺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  <w:lang w:val="en-US" w:eastAsia="zh-CN"/>
        </w:rPr>
        <w:t>要多</w:t>
      </w:r>
      <w:r>
        <w:rPr>
          <w:sz w:val="28"/>
          <w:szCs w:val="28"/>
        </w:rPr>
        <w:t>指导学生利用手势、表情、动作、声音等手法加强语言的表现力，更生动地传达说话人的思想和感情，使学生能在熟练朗读的基础上更深</w:t>
      </w:r>
      <w:r>
        <w:rPr>
          <w:rFonts w:hint="eastAsia"/>
          <w:sz w:val="28"/>
          <w:szCs w:val="28"/>
        </w:rPr>
        <w:t>刻</w:t>
      </w:r>
      <w:r>
        <w:rPr>
          <w:sz w:val="28"/>
          <w:szCs w:val="28"/>
        </w:rPr>
        <w:t>地理解对话内容。</w:t>
      </w:r>
    </w:p>
    <w:p>
      <w:pPr>
        <w:spacing w:line="360" w:lineRule="auto"/>
        <w:ind w:firstLine="630" w:firstLineChars="225"/>
        <w:rPr>
          <w:sz w:val="28"/>
          <w:szCs w:val="28"/>
        </w:rPr>
      </w:pPr>
      <w:r>
        <w:rPr>
          <w:sz w:val="28"/>
          <w:szCs w:val="28"/>
        </w:rPr>
        <w:t>总结拓展环节首先要求</w:t>
      </w:r>
      <w:r>
        <w:rPr>
          <w:rFonts w:hint="eastAsia"/>
          <w:sz w:val="28"/>
          <w:szCs w:val="28"/>
          <w:lang w:val="en-US" w:eastAsia="zh-CN"/>
        </w:rPr>
        <w:t>学生走下位置去询问朋友的爱好，孩子们有点受拘束，敢参与的不太多，基本就</w:t>
      </w:r>
      <w:r>
        <w:rPr>
          <w:sz w:val="28"/>
          <w:szCs w:val="28"/>
        </w:rPr>
        <w:t>同桌两人互动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24410"/>
    <w:rsid w:val="7A5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2017-10-23T04:06:00Z</dcterms:created>
  <dc:creator>admin</dc:creator>
  <cp:lastModifiedBy>admin</cp:lastModifiedBy>
  <dcterms:modified xsi:type="dcterms:W3CDTF">2017-10-23T05:26:12Z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